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59EA2" w14:textId="77777777" w:rsidR="00E9525F" w:rsidRPr="00630A87" w:rsidRDefault="00E9525F" w:rsidP="00E9525F">
      <w:pPr>
        <w:autoSpaceDE w:val="0"/>
        <w:autoSpaceDN w:val="0"/>
        <w:adjustRightInd w:val="0"/>
        <w:ind w:right="284"/>
        <w:jc w:val="right"/>
        <w:rPr>
          <w:rFonts w:ascii="Times" w:eastAsiaTheme="minorHAnsi" w:hAnsi="Times" w:cs="Quicksand"/>
          <w:color w:val="000000" w:themeColor="text1"/>
          <w:sz w:val="26"/>
          <w:szCs w:val="26"/>
          <w:lang w:val="en-US" w:eastAsia="en-US"/>
        </w:rPr>
      </w:pPr>
      <w:r w:rsidRPr="00630A87">
        <w:rPr>
          <w:rFonts w:ascii="Times" w:eastAsiaTheme="minorHAnsi" w:hAnsi="Times" w:cs="Quicksand"/>
          <w:color w:val="000000" w:themeColor="text1"/>
          <w:sz w:val="26"/>
          <w:szCs w:val="26"/>
          <w:lang w:val="en-US" w:eastAsia="en-US"/>
        </w:rPr>
        <w:t xml:space="preserve">Press Release 25 January 2021 </w:t>
      </w:r>
    </w:p>
    <w:p w14:paraId="4EABD775" w14:textId="77777777" w:rsidR="00E9525F" w:rsidRPr="00630A87" w:rsidRDefault="00E9525F" w:rsidP="00E9525F">
      <w:pPr>
        <w:autoSpaceDE w:val="0"/>
        <w:autoSpaceDN w:val="0"/>
        <w:adjustRightInd w:val="0"/>
        <w:ind w:left="284" w:right="284"/>
        <w:jc w:val="both"/>
        <w:rPr>
          <w:rFonts w:ascii="Times" w:eastAsiaTheme="minorHAnsi" w:hAnsi="Times" w:cs="Quicksand"/>
          <w:color w:val="000000" w:themeColor="text1"/>
          <w:sz w:val="26"/>
          <w:szCs w:val="26"/>
          <w:lang w:val="en-US" w:eastAsia="en-US"/>
        </w:rPr>
      </w:pPr>
    </w:p>
    <w:p w14:paraId="317573FA" w14:textId="6318773E" w:rsidR="00E9525F" w:rsidRPr="00630A87" w:rsidRDefault="00E9525F" w:rsidP="00E9525F">
      <w:pPr>
        <w:autoSpaceDE w:val="0"/>
        <w:autoSpaceDN w:val="0"/>
        <w:adjustRightInd w:val="0"/>
        <w:ind w:left="284" w:right="284"/>
        <w:jc w:val="both"/>
        <w:rPr>
          <w:rFonts w:ascii="Times" w:eastAsiaTheme="minorHAnsi" w:hAnsi="Times" w:cs="Times"/>
          <w:b/>
          <w:bCs/>
          <w:color w:val="000000" w:themeColor="text1"/>
          <w:sz w:val="32"/>
          <w:szCs w:val="32"/>
          <w:lang w:val="en-US" w:eastAsia="en-US"/>
        </w:rPr>
      </w:pPr>
      <w:r w:rsidRPr="00630A87">
        <w:rPr>
          <w:rFonts w:ascii="Times" w:eastAsiaTheme="minorHAnsi" w:hAnsi="Times" w:cs="Times"/>
          <w:b/>
          <w:bCs/>
          <w:color w:val="000000" w:themeColor="text1"/>
          <w:sz w:val="32"/>
          <w:szCs w:val="32"/>
          <w:lang w:val="en-US" w:eastAsia="en-US"/>
        </w:rPr>
        <w:t xml:space="preserve">Tchek raises €3M to accelerate </w:t>
      </w:r>
      <w:r w:rsidR="00257A1F">
        <w:rPr>
          <w:rFonts w:ascii="Times" w:eastAsiaTheme="minorHAnsi" w:hAnsi="Times" w:cs="Times"/>
          <w:b/>
          <w:bCs/>
          <w:color w:val="000000" w:themeColor="text1"/>
          <w:sz w:val="32"/>
          <w:szCs w:val="32"/>
          <w:lang w:val="en-US" w:eastAsia="en-US"/>
        </w:rPr>
        <w:t>its European expansion</w:t>
      </w:r>
      <w:r w:rsidRPr="00630A87">
        <w:rPr>
          <w:rFonts w:ascii="Times" w:eastAsiaTheme="minorHAnsi" w:hAnsi="Times" w:cs="Times"/>
          <w:b/>
          <w:bCs/>
          <w:color w:val="000000" w:themeColor="text1"/>
          <w:sz w:val="32"/>
          <w:szCs w:val="32"/>
          <w:lang w:val="en-US" w:eastAsia="en-US"/>
        </w:rPr>
        <w:t xml:space="preserve"> </w:t>
      </w:r>
      <w:r w:rsidR="00257A1F">
        <w:rPr>
          <w:rFonts w:ascii="Times" w:eastAsiaTheme="minorHAnsi" w:hAnsi="Times" w:cs="Times"/>
          <w:b/>
          <w:bCs/>
          <w:color w:val="000000" w:themeColor="text1"/>
          <w:sz w:val="32"/>
          <w:szCs w:val="32"/>
          <w:lang w:val="en-US" w:eastAsia="en-US"/>
        </w:rPr>
        <w:t>for</w:t>
      </w:r>
      <w:r w:rsidRPr="00630A87">
        <w:rPr>
          <w:rFonts w:ascii="Times" w:eastAsiaTheme="minorHAnsi" w:hAnsi="Times" w:cs="Times"/>
          <w:b/>
          <w:bCs/>
          <w:color w:val="000000" w:themeColor="text1"/>
          <w:sz w:val="32"/>
          <w:szCs w:val="32"/>
          <w:lang w:val="en-US" w:eastAsia="en-US"/>
        </w:rPr>
        <w:t xml:space="preserve"> its Artificial Intelligence solutions dedicated to automotive damage detection.</w:t>
      </w:r>
      <w:r w:rsidRPr="00630A87">
        <w:rPr>
          <w:rFonts w:ascii="MS Mincho" w:eastAsia="MS Mincho" w:hAnsi="MS Mincho" w:cs="MS Mincho" w:hint="eastAsia"/>
          <w:b/>
          <w:bCs/>
          <w:color w:val="000000" w:themeColor="text1"/>
          <w:sz w:val="32"/>
          <w:szCs w:val="32"/>
          <w:lang w:val="en-US" w:eastAsia="en-US"/>
        </w:rPr>
        <w:t> </w:t>
      </w:r>
    </w:p>
    <w:p w14:paraId="332EDD82" w14:textId="77777777" w:rsidR="00E9525F" w:rsidRPr="00630A87" w:rsidRDefault="00E9525F" w:rsidP="00E9525F">
      <w:pPr>
        <w:autoSpaceDE w:val="0"/>
        <w:autoSpaceDN w:val="0"/>
        <w:adjustRightInd w:val="0"/>
        <w:ind w:left="284" w:right="284"/>
        <w:jc w:val="both"/>
        <w:rPr>
          <w:rFonts w:ascii="Times" w:eastAsiaTheme="minorHAnsi" w:hAnsi="Times" w:cs="Times"/>
          <w:color w:val="000000" w:themeColor="text1"/>
          <w:sz w:val="26"/>
          <w:szCs w:val="26"/>
          <w:lang w:val="en-US" w:eastAsia="en-US"/>
        </w:rPr>
      </w:pPr>
    </w:p>
    <w:p w14:paraId="01EF1ACF" w14:textId="685944AA" w:rsidR="00E9525F" w:rsidRPr="00630A87" w:rsidRDefault="00E9525F" w:rsidP="00E9525F">
      <w:pPr>
        <w:autoSpaceDE w:val="0"/>
        <w:autoSpaceDN w:val="0"/>
        <w:adjustRightInd w:val="0"/>
        <w:ind w:left="284" w:right="284"/>
        <w:jc w:val="both"/>
        <w:rPr>
          <w:rFonts w:ascii="Times" w:eastAsiaTheme="minorHAnsi" w:hAnsi="Times" w:cs="Times"/>
          <w:color w:val="000000" w:themeColor="text1"/>
          <w:sz w:val="26"/>
          <w:szCs w:val="26"/>
          <w:lang w:val="en-US" w:eastAsia="en-US"/>
        </w:rPr>
      </w:pPr>
      <w:r w:rsidRPr="00630A87">
        <w:rPr>
          <w:rFonts w:ascii="Times" w:eastAsiaTheme="minorHAnsi" w:hAnsi="Times" w:cs="Times"/>
          <w:color w:val="000000" w:themeColor="text1"/>
          <w:sz w:val="26"/>
          <w:szCs w:val="26"/>
          <w:lang w:val="en-US" w:eastAsia="en-US"/>
        </w:rPr>
        <w:t>Tchek, a leading European DeepTech startup in car inspection using high-level artificial intelligence, announces a €3 million financing round. The round is led by Demeter, alongside Region Sud Investissement, advised by Turenne Group, and banking players.</w:t>
      </w:r>
    </w:p>
    <w:p w14:paraId="4CE43AA2" w14:textId="77777777" w:rsidR="00E9525F" w:rsidRPr="00630A87" w:rsidRDefault="00E9525F" w:rsidP="00E9525F">
      <w:pPr>
        <w:autoSpaceDE w:val="0"/>
        <w:autoSpaceDN w:val="0"/>
        <w:adjustRightInd w:val="0"/>
        <w:ind w:left="284" w:right="284"/>
        <w:jc w:val="both"/>
        <w:rPr>
          <w:rFonts w:ascii="Times" w:eastAsiaTheme="minorHAnsi" w:hAnsi="Times" w:cs="Times"/>
          <w:color w:val="000000" w:themeColor="text1"/>
          <w:sz w:val="26"/>
          <w:szCs w:val="26"/>
          <w:lang w:val="en-US" w:eastAsia="en-US"/>
        </w:rPr>
      </w:pPr>
    </w:p>
    <w:p w14:paraId="6AAA44F9" w14:textId="7A1CCD82" w:rsidR="00E9525F" w:rsidRPr="00630A87" w:rsidRDefault="00E9525F" w:rsidP="00E9525F">
      <w:pPr>
        <w:autoSpaceDE w:val="0"/>
        <w:autoSpaceDN w:val="0"/>
        <w:adjustRightInd w:val="0"/>
        <w:ind w:left="284" w:right="284"/>
        <w:jc w:val="both"/>
        <w:rPr>
          <w:rFonts w:ascii="Times" w:eastAsiaTheme="minorHAnsi" w:hAnsi="Times" w:cs="Times"/>
          <w:color w:val="000000" w:themeColor="text1"/>
          <w:sz w:val="26"/>
          <w:szCs w:val="26"/>
          <w:lang w:val="en-US" w:eastAsia="en-US"/>
        </w:rPr>
      </w:pPr>
      <w:r w:rsidRPr="00630A87">
        <w:rPr>
          <w:rFonts w:ascii="Times" w:eastAsiaTheme="minorHAnsi" w:hAnsi="Times" w:cs="Times"/>
          <w:color w:val="000000" w:themeColor="text1"/>
          <w:sz w:val="26"/>
          <w:szCs w:val="26"/>
          <w:lang w:val="en-US" w:eastAsia="en-US"/>
        </w:rPr>
        <w:t>Its technological creation, unique on the market, has coded a damage assessment specific to each business by cross-referencing data between Machine Learning (AI), visual recognition and business logic through a precursory decision tree. This inspection system analyses any vehicle photo in order to generate a diagnosis of impacted parts and localized damage, in almost real time and at any time.</w:t>
      </w:r>
    </w:p>
    <w:p w14:paraId="2124F96C" w14:textId="77777777" w:rsidR="00E9525F" w:rsidRPr="00630A87" w:rsidRDefault="00E9525F" w:rsidP="00E9525F">
      <w:pPr>
        <w:autoSpaceDE w:val="0"/>
        <w:autoSpaceDN w:val="0"/>
        <w:adjustRightInd w:val="0"/>
        <w:ind w:left="284" w:right="284"/>
        <w:jc w:val="both"/>
        <w:rPr>
          <w:rFonts w:ascii="Times" w:eastAsiaTheme="minorHAnsi" w:hAnsi="Times" w:cs="Times"/>
          <w:color w:val="000000" w:themeColor="text1"/>
          <w:sz w:val="26"/>
          <w:szCs w:val="26"/>
          <w:lang w:val="en-US" w:eastAsia="en-US"/>
        </w:rPr>
      </w:pPr>
    </w:p>
    <w:p w14:paraId="22816C78" w14:textId="258B774D" w:rsidR="00E9525F" w:rsidRPr="00630A87" w:rsidRDefault="00E9525F" w:rsidP="00E9525F">
      <w:pPr>
        <w:autoSpaceDE w:val="0"/>
        <w:autoSpaceDN w:val="0"/>
        <w:adjustRightInd w:val="0"/>
        <w:ind w:left="284" w:right="284"/>
        <w:jc w:val="both"/>
        <w:rPr>
          <w:rFonts w:ascii="Times" w:eastAsiaTheme="minorHAnsi" w:hAnsi="Times" w:cs="Times"/>
          <w:color w:val="000000" w:themeColor="text1"/>
          <w:sz w:val="26"/>
          <w:szCs w:val="26"/>
          <w:lang w:val="en-US" w:eastAsia="en-US"/>
        </w:rPr>
      </w:pPr>
      <w:r w:rsidRPr="00630A87">
        <w:rPr>
          <w:rFonts w:ascii="Times" w:eastAsiaTheme="minorHAnsi" w:hAnsi="Times" w:cs="Times"/>
          <w:color w:val="000000" w:themeColor="text1"/>
          <w:sz w:val="26"/>
          <w:szCs w:val="26"/>
          <w:lang w:val="en-US" w:eastAsia="en-US"/>
        </w:rPr>
        <w:t>This intelligence, specific language, is transverse to all Tchek products and has already convinced more than fifteen major European players in automotive rental, logistics and distribution. Indeed, the recent pandemic has reinforced the need for digitalization and automation from photo taking to claims management, by scan and smartphone according to the chosen support modules.</w:t>
      </w:r>
    </w:p>
    <w:p w14:paraId="5A2AEEF7" w14:textId="77777777" w:rsidR="00E9525F" w:rsidRPr="00E9525F" w:rsidRDefault="00E9525F" w:rsidP="00E9525F">
      <w:pPr>
        <w:autoSpaceDE w:val="0"/>
        <w:autoSpaceDN w:val="0"/>
        <w:adjustRightInd w:val="0"/>
        <w:ind w:left="284" w:right="284"/>
        <w:jc w:val="both"/>
        <w:rPr>
          <w:rFonts w:ascii="Times" w:eastAsiaTheme="minorHAnsi" w:hAnsi="Times" w:cs="Times"/>
          <w:color w:val="000000"/>
          <w:sz w:val="26"/>
          <w:szCs w:val="26"/>
          <w:lang w:val="en-US" w:eastAsia="en-US"/>
        </w:rPr>
      </w:pPr>
    </w:p>
    <w:p w14:paraId="3C1E5C7D" w14:textId="75B82D8B" w:rsidR="00E9525F" w:rsidRPr="00E9525F" w:rsidRDefault="00E9525F" w:rsidP="00E9525F">
      <w:pPr>
        <w:autoSpaceDE w:val="0"/>
        <w:autoSpaceDN w:val="0"/>
        <w:adjustRightInd w:val="0"/>
        <w:ind w:left="284" w:right="284"/>
        <w:jc w:val="right"/>
        <w:rPr>
          <w:rFonts w:ascii="Times" w:eastAsiaTheme="minorHAnsi" w:hAnsi="Times" w:cs="Times"/>
          <w:i/>
          <w:iCs/>
          <w:color w:val="00B2C3"/>
          <w:sz w:val="26"/>
          <w:szCs w:val="26"/>
          <w:lang w:val="en-US" w:eastAsia="en-US"/>
        </w:rPr>
      </w:pPr>
      <w:r w:rsidRPr="00E9525F">
        <w:rPr>
          <w:rFonts w:ascii="Times" w:eastAsiaTheme="minorHAnsi" w:hAnsi="Times" w:cs="Times"/>
          <w:i/>
          <w:iCs/>
          <w:color w:val="00B2C3"/>
          <w:sz w:val="26"/>
          <w:szCs w:val="26"/>
          <w:lang w:val="en-US" w:eastAsia="en-US"/>
        </w:rPr>
        <w:t xml:space="preserve">"Thanks to the entry into the capital of Demeter </w:t>
      </w:r>
      <w:r w:rsidR="00FA6794">
        <w:rPr>
          <w:rFonts w:ascii="Times" w:eastAsiaTheme="minorHAnsi" w:hAnsi="Times" w:cs="Times"/>
          <w:i/>
          <w:iCs/>
          <w:color w:val="00B2C3"/>
          <w:sz w:val="26"/>
          <w:szCs w:val="26"/>
          <w:lang w:val="en-US" w:eastAsia="en-US"/>
        </w:rPr>
        <w:t>alongside</w:t>
      </w:r>
      <w:r w:rsidRPr="00E9525F">
        <w:rPr>
          <w:rFonts w:ascii="Times" w:eastAsiaTheme="minorHAnsi" w:hAnsi="Times" w:cs="Times"/>
          <w:i/>
          <w:iCs/>
          <w:color w:val="00B2C3"/>
          <w:sz w:val="26"/>
          <w:szCs w:val="26"/>
          <w:lang w:val="en-US" w:eastAsia="en-US"/>
        </w:rPr>
        <w:t xml:space="preserve"> Région Sud Investissement advised by Turenne Groupe, we are reinforcing the </w:t>
      </w:r>
      <w:r w:rsidR="00FA6794">
        <w:rPr>
          <w:rFonts w:ascii="Times" w:eastAsiaTheme="minorHAnsi" w:hAnsi="Times" w:cs="Times"/>
          <w:i/>
          <w:iCs/>
          <w:color w:val="00B2C3"/>
          <w:sz w:val="26"/>
          <w:szCs w:val="26"/>
          <w:lang w:val="en-US" w:eastAsia="en-US"/>
        </w:rPr>
        <w:t>resources</w:t>
      </w:r>
      <w:r w:rsidRPr="00E9525F">
        <w:rPr>
          <w:rFonts w:ascii="Times" w:eastAsiaTheme="minorHAnsi" w:hAnsi="Times" w:cs="Times"/>
          <w:i/>
          <w:iCs/>
          <w:color w:val="00B2C3"/>
          <w:sz w:val="26"/>
          <w:szCs w:val="26"/>
          <w:lang w:val="en-US" w:eastAsia="en-US"/>
        </w:rPr>
        <w:t xml:space="preserve"> given to Tchek to achieve the </w:t>
      </w:r>
      <w:r w:rsidR="00FA6794">
        <w:rPr>
          <w:rFonts w:ascii="Times" w:eastAsiaTheme="minorHAnsi" w:hAnsi="Times" w:cs="Times"/>
          <w:i/>
          <w:iCs/>
          <w:color w:val="00B2C3"/>
          <w:sz w:val="26"/>
          <w:szCs w:val="26"/>
          <w:lang w:val="en-US" w:eastAsia="en-US"/>
        </w:rPr>
        <w:t xml:space="preserve">main </w:t>
      </w:r>
      <w:r w:rsidRPr="00E9525F">
        <w:rPr>
          <w:rFonts w:ascii="Times" w:eastAsiaTheme="minorHAnsi" w:hAnsi="Times" w:cs="Times"/>
          <w:i/>
          <w:iCs/>
          <w:color w:val="00B2C3"/>
          <w:sz w:val="26"/>
          <w:szCs w:val="26"/>
          <w:lang w:val="en-US" w:eastAsia="en-US"/>
        </w:rPr>
        <w:t xml:space="preserve">objective I have always set myself: to be a leading player in the development of new mobilities. After having recently been adopted by </w:t>
      </w:r>
      <w:r w:rsidR="00FA6794">
        <w:rPr>
          <w:rFonts w:ascii="Times" w:eastAsiaTheme="minorHAnsi" w:hAnsi="Times" w:cs="Times"/>
          <w:i/>
          <w:iCs/>
          <w:color w:val="00B2C3"/>
          <w:sz w:val="26"/>
          <w:szCs w:val="26"/>
          <w:lang w:val="en-US" w:eastAsia="en-US"/>
        </w:rPr>
        <w:t>more than</w:t>
      </w:r>
      <w:r w:rsidRPr="00E9525F">
        <w:rPr>
          <w:rFonts w:ascii="Times" w:eastAsiaTheme="minorHAnsi" w:hAnsi="Times" w:cs="Times"/>
          <w:i/>
          <w:iCs/>
          <w:color w:val="00B2C3"/>
          <w:sz w:val="26"/>
          <w:szCs w:val="26"/>
          <w:lang w:val="en-US" w:eastAsia="en-US"/>
        </w:rPr>
        <w:t xml:space="preserve"> fifteen international players, this lifting is further proof of confidence in our ability to continue our development and stimulate the growth of many key global industries in the years to come.»</w:t>
      </w:r>
    </w:p>
    <w:p w14:paraId="73CEEA51" w14:textId="77777777" w:rsidR="00E9525F" w:rsidRPr="00E9525F" w:rsidRDefault="00E9525F" w:rsidP="00E9525F">
      <w:pPr>
        <w:autoSpaceDE w:val="0"/>
        <w:autoSpaceDN w:val="0"/>
        <w:adjustRightInd w:val="0"/>
        <w:ind w:left="284" w:right="284"/>
        <w:jc w:val="right"/>
        <w:rPr>
          <w:rFonts w:ascii="Times" w:eastAsiaTheme="minorHAnsi" w:hAnsi="Times" w:cs="Times"/>
          <w:b/>
          <w:bCs/>
          <w:color w:val="00B2C3"/>
          <w:sz w:val="26"/>
          <w:szCs w:val="26"/>
          <w:lang w:val="en-US" w:eastAsia="en-US"/>
        </w:rPr>
      </w:pPr>
      <w:r w:rsidRPr="00E9525F">
        <w:rPr>
          <w:rFonts w:ascii="Times" w:eastAsiaTheme="minorHAnsi" w:hAnsi="Times" w:cs="Times"/>
          <w:b/>
          <w:bCs/>
          <w:color w:val="00B2C3"/>
          <w:sz w:val="26"/>
          <w:szCs w:val="26"/>
          <w:lang w:val="en-US" w:eastAsia="en-US"/>
        </w:rPr>
        <w:t>Anton Fert, CEO - Co-founder Tchek</w:t>
      </w:r>
    </w:p>
    <w:p w14:paraId="64002D7E" w14:textId="11C0EBA8" w:rsidR="00E9525F" w:rsidRPr="00E9525F" w:rsidRDefault="00E9525F" w:rsidP="00E9525F">
      <w:pPr>
        <w:autoSpaceDE w:val="0"/>
        <w:autoSpaceDN w:val="0"/>
        <w:adjustRightInd w:val="0"/>
        <w:ind w:right="284"/>
        <w:rPr>
          <w:rFonts w:ascii="Times" w:eastAsiaTheme="minorHAnsi" w:hAnsi="Times" w:cs="Times"/>
          <w:b/>
          <w:bCs/>
          <w:color w:val="00B2C3"/>
          <w:sz w:val="26"/>
          <w:szCs w:val="26"/>
          <w:lang w:val="en-US" w:eastAsia="en-US"/>
        </w:rPr>
      </w:pPr>
    </w:p>
    <w:p w14:paraId="75DE3594" w14:textId="4F1453B9" w:rsidR="00E9525F" w:rsidRPr="00E9525F" w:rsidRDefault="00E9525F" w:rsidP="00E9525F">
      <w:pPr>
        <w:autoSpaceDE w:val="0"/>
        <w:autoSpaceDN w:val="0"/>
        <w:adjustRightInd w:val="0"/>
        <w:ind w:left="284" w:right="284"/>
        <w:jc w:val="both"/>
        <w:rPr>
          <w:rFonts w:ascii="Times" w:eastAsiaTheme="minorHAnsi" w:hAnsi="Times" w:cs="Times"/>
          <w:color w:val="000000"/>
          <w:sz w:val="26"/>
          <w:szCs w:val="26"/>
          <w:lang w:val="en-US" w:eastAsia="en-US"/>
        </w:rPr>
      </w:pPr>
      <w:r w:rsidRPr="00E9525F">
        <w:rPr>
          <w:rFonts w:ascii="Times" w:eastAsiaTheme="minorHAnsi" w:hAnsi="Times" w:cs="Times"/>
          <w:color w:val="000000"/>
          <w:sz w:val="26"/>
          <w:szCs w:val="26"/>
          <w:lang w:val="en-US" w:eastAsia="en-US"/>
        </w:rPr>
        <w:t>This fund raising will enable the company to meet the strong demand for its solutions by strengthening its R&amp;D teams and will take advantage of this first round to continue its growth in three vertical sectors:</w:t>
      </w:r>
    </w:p>
    <w:p w14:paraId="68BA63CD" w14:textId="77777777" w:rsidR="00E9525F" w:rsidRPr="00E9525F" w:rsidRDefault="00E9525F" w:rsidP="00E9525F">
      <w:pPr>
        <w:numPr>
          <w:ilvl w:val="0"/>
          <w:numId w:val="16"/>
        </w:numPr>
        <w:tabs>
          <w:tab w:val="left" w:pos="220"/>
          <w:tab w:val="left" w:pos="720"/>
        </w:tabs>
        <w:autoSpaceDE w:val="0"/>
        <w:autoSpaceDN w:val="0"/>
        <w:adjustRightInd w:val="0"/>
        <w:ind w:right="284" w:hanging="294"/>
        <w:jc w:val="both"/>
        <w:rPr>
          <w:rFonts w:ascii="Times" w:eastAsiaTheme="minorHAnsi" w:hAnsi="Times" w:cs="Times"/>
          <w:b/>
          <w:bCs/>
          <w:color w:val="000000"/>
          <w:sz w:val="26"/>
          <w:szCs w:val="26"/>
          <w:lang w:val="en-US" w:eastAsia="en-US"/>
        </w:rPr>
      </w:pPr>
      <w:r w:rsidRPr="00E9525F">
        <w:rPr>
          <w:rFonts w:ascii="Times" w:eastAsiaTheme="minorHAnsi" w:hAnsi="Times" w:cs="Times"/>
          <w:color w:val="000000"/>
          <w:sz w:val="26"/>
          <w:szCs w:val="26"/>
          <w:lang w:val="en-US" w:eastAsia="en-US"/>
        </w:rPr>
        <w:t xml:space="preserve">Location: With the emergence of "Mobility as a Service" (MaaS) and the massive adoption of car-sharing, mobility operators, users and also insurers are looking for a liability transfer solution adapted to these new uses and Tchek perfectly meets these new expectations. </w:t>
      </w:r>
      <w:r w:rsidRPr="00E9525F">
        <w:rPr>
          <w:rFonts w:ascii="Times" w:eastAsiaTheme="minorHAnsi" w:hAnsi="Times" w:cs="Times"/>
          <w:b/>
          <w:bCs/>
          <w:color w:val="000000"/>
          <w:sz w:val="26"/>
          <w:szCs w:val="26"/>
          <w:lang w:val="en-US" w:eastAsia="en-US"/>
        </w:rPr>
        <w:t>The financing will technologically reinforce its market-approved comparison module, offering a complete suite adapted to all types of agencies.</w:t>
      </w:r>
    </w:p>
    <w:p w14:paraId="5193A52F" w14:textId="0635D4E0" w:rsidR="00E9525F" w:rsidRPr="00E9525F" w:rsidRDefault="00E9525F" w:rsidP="00E9525F">
      <w:pPr>
        <w:numPr>
          <w:ilvl w:val="0"/>
          <w:numId w:val="16"/>
        </w:numPr>
        <w:tabs>
          <w:tab w:val="left" w:pos="220"/>
          <w:tab w:val="left" w:pos="720"/>
        </w:tabs>
        <w:autoSpaceDE w:val="0"/>
        <w:autoSpaceDN w:val="0"/>
        <w:adjustRightInd w:val="0"/>
        <w:ind w:right="284" w:hanging="294"/>
        <w:jc w:val="both"/>
        <w:rPr>
          <w:rFonts w:ascii="Times" w:eastAsiaTheme="minorHAnsi" w:hAnsi="Times" w:cs="Times"/>
          <w:b/>
          <w:bCs/>
          <w:color w:val="000000"/>
          <w:sz w:val="26"/>
          <w:szCs w:val="26"/>
          <w:lang w:val="en-US" w:eastAsia="en-US"/>
        </w:rPr>
      </w:pPr>
      <w:r w:rsidRPr="00E9525F">
        <w:rPr>
          <w:rFonts w:ascii="Times" w:eastAsiaTheme="minorHAnsi" w:hAnsi="Times" w:cs="Times"/>
          <w:color w:val="000000"/>
          <w:sz w:val="26"/>
          <w:szCs w:val="26"/>
          <w:lang w:val="en-US" w:eastAsia="en-US"/>
        </w:rPr>
        <w:t xml:space="preserve">Logistics and OEM: Today, more than 5 billion inspections are carried out each year. Before a vehicle is put on the market, it undergoes an average of 11 inspections (factory exit, distribution, etc.). Challenged by regulations, the energy transition, the transformation of uses and technologies (automated factories, connected cars, rental and car-as-a-service, etc.), the automotive sector had been undergoing profound change for several years. </w:t>
      </w:r>
      <w:r w:rsidRPr="00E9525F">
        <w:rPr>
          <w:rFonts w:ascii="Times" w:eastAsiaTheme="minorHAnsi" w:hAnsi="Times" w:cs="Times"/>
          <w:b/>
          <w:bCs/>
          <w:color w:val="000000"/>
          <w:sz w:val="26"/>
          <w:szCs w:val="26"/>
          <w:lang w:val="en-US" w:eastAsia="en-US"/>
        </w:rPr>
        <w:t xml:space="preserve">Tchek </w:t>
      </w:r>
      <w:r w:rsidR="00FA6794" w:rsidRPr="00E9525F">
        <w:rPr>
          <w:rFonts w:ascii="Times" w:eastAsiaTheme="minorHAnsi" w:hAnsi="Times" w:cs="Times"/>
          <w:b/>
          <w:bCs/>
          <w:color w:val="000000"/>
          <w:sz w:val="26"/>
          <w:szCs w:val="26"/>
          <w:lang w:val="en-US" w:eastAsia="en-US"/>
        </w:rPr>
        <w:t>industrializes</w:t>
      </w:r>
      <w:r w:rsidRPr="00E9525F">
        <w:rPr>
          <w:rFonts w:ascii="Times" w:eastAsiaTheme="minorHAnsi" w:hAnsi="Times" w:cs="Times"/>
          <w:b/>
          <w:bCs/>
          <w:color w:val="000000"/>
          <w:sz w:val="26"/>
          <w:szCs w:val="26"/>
          <w:lang w:val="en-US" w:eastAsia="en-US"/>
        </w:rPr>
        <w:t xml:space="preserve"> and automates an expensive journey with a productivity solution that exceeds human capacities through its precision and neutrality.</w:t>
      </w:r>
    </w:p>
    <w:p w14:paraId="7D848C3A" w14:textId="48CF1776" w:rsidR="00E9525F" w:rsidRPr="00E9525F" w:rsidRDefault="00E9525F" w:rsidP="00E9525F">
      <w:pPr>
        <w:numPr>
          <w:ilvl w:val="0"/>
          <w:numId w:val="16"/>
        </w:numPr>
        <w:tabs>
          <w:tab w:val="left" w:pos="220"/>
          <w:tab w:val="left" w:pos="720"/>
        </w:tabs>
        <w:autoSpaceDE w:val="0"/>
        <w:autoSpaceDN w:val="0"/>
        <w:adjustRightInd w:val="0"/>
        <w:ind w:right="284" w:hanging="294"/>
        <w:jc w:val="both"/>
        <w:rPr>
          <w:rFonts w:ascii="Times" w:eastAsiaTheme="minorHAnsi" w:hAnsi="Times" w:cs="Times"/>
          <w:b/>
          <w:bCs/>
          <w:color w:val="000000"/>
          <w:sz w:val="26"/>
          <w:szCs w:val="26"/>
          <w:lang w:val="en-US" w:eastAsia="en-US"/>
        </w:rPr>
      </w:pPr>
      <w:r w:rsidRPr="00E9525F">
        <w:rPr>
          <w:rFonts w:ascii="Times" w:eastAsiaTheme="minorHAnsi" w:hAnsi="Times" w:cs="Times"/>
          <w:color w:val="000000"/>
          <w:sz w:val="26"/>
          <w:szCs w:val="26"/>
          <w:lang w:val="en-US" w:eastAsia="en-US"/>
        </w:rPr>
        <w:lastRenderedPageBreak/>
        <w:t>The second-hand market: Tchek continues its mission of extending human capacities through damage recognition and 3D vision to enhance the value of a vehicle. The technology will power 100% digital platforms with the launch of its application. Tchek accompanies and automates part of their customer journey: inspection in case of trade-in.</w:t>
      </w:r>
      <w:r w:rsidRPr="00E9525F">
        <w:rPr>
          <w:rFonts w:ascii="Times" w:eastAsiaTheme="minorHAnsi" w:hAnsi="Times" w:cs="Times"/>
          <w:b/>
          <w:bCs/>
          <w:color w:val="000000"/>
          <w:sz w:val="26"/>
          <w:szCs w:val="26"/>
          <w:lang w:val="en-US" w:eastAsia="en-US"/>
        </w:rPr>
        <w:t xml:space="preserve"> A support from taking pictures to assessing the condition of a vehicle, without interference and without contact.</w:t>
      </w:r>
    </w:p>
    <w:p w14:paraId="4DE1470E" w14:textId="77777777" w:rsidR="00E9525F" w:rsidRPr="00E9525F" w:rsidRDefault="00E9525F" w:rsidP="00E9525F">
      <w:pPr>
        <w:tabs>
          <w:tab w:val="left" w:pos="220"/>
          <w:tab w:val="left" w:pos="720"/>
        </w:tabs>
        <w:autoSpaceDE w:val="0"/>
        <w:autoSpaceDN w:val="0"/>
        <w:adjustRightInd w:val="0"/>
        <w:ind w:right="284"/>
        <w:jc w:val="both"/>
        <w:rPr>
          <w:rFonts w:ascii="Times" w:eastAsiaTheme="minorHAnsi" w:hAnsi="Times" w:cs="Times"/>
          <w:b/>
          <w:bCs/>
          <w:color w:val="000000"/>
          <w:sz w:val="26"/>
          <w:szCs w:val="26"/>
          <w:lang w:val="en-US" w:eastAsia="en-US"/>
        </w:rPr>
      </w:pPr>
    </w:p>
    <w:p w14:paraId="100D4C04" w14:textId="3863DE26" w:rsidR="00E9525F" w:rsidRPr="00E9525F" w:rsidRDefault="00E9525F" w:rsidP="00E9525F">
      <w:pPr>
        <w:autoSpaceDE w:val="0"/>
        <w:autoSpaceDN w:val="0"/>
        <w:adjustRightInd w:val="0"/>
        <w:ind w:left="284" w:right="284"/>
        <w:jc w:val="right"/>
        <w:rPr>
          <w:rFonts w:ascii="Times" w:eastAsiaTheme="minorHAnsi" w:hAnsi="Times" w:cs="Times"/>
          <w:b/>
          <w:bCs/>
          <w:i/>
          <w:iCs/>
          <w:color w:val="00B2C3"/>
          <w:sz w:val="26"/>
          <w:szCs w:val="26"/>
          <w:lang w:val="en-US" w:eastAsia="en-US"/>
        </w:rPr>
      </w:pPr>
      <w:r w:rsidRPr="00E9525F">
        <w:rPr>
          <w:rFonts w:ascii="Times" w:eastAsiaTheme="minorHAnsi" w:hAnsi="Times" w:cs="Times"/>
          <w:i/>
          <w:iCs/>
          <w:color w:val="00B2C3"/>
          <w:sz w:val="26"/>
          <w:szCs w:val="26"/>
          <w:lang w:val="en-US" w:eastAsia="en-US"/>
        </w:rPr>
        <w:t xml:space="preserve">"Tchek addresses the challenge of risk and liability transfer, in the context of shared mobility, not based on ownership. This is a major theme and challenge for Demeter, as a pioneer in investing in sectors related to environmental and ecological transition. Our seed fund Demeter 6 Smart City was the perfect vehicle to </w:t>
      </w:r>
      <w:r w:rsidR="00FA6794">
        <w:rPr>
          <w:rFonts w:ascii="Times" w:eastAsiaTheme="minorHAnsi" w:hAnsi="Times" w:cs="Times"/>
          <w:i/>
          <w:iCs/>
          <w:color w:val="00B2C3"/>
          <w:sz w:val="26"/>
          <w:szCs w:val="26"/>
          <w:lang w:val="en-US" w:eastAsia="en-US"/>
        </w:rPr>
        <w:t>support</w:t>
      </w:r>
      <w:r w:rsidRPr="00E9525F">
        <w:rPr>
          <w:rFonts w:ascii="Times" w:eastAsiaTheme="minorHAnsi" w:hAnsi="Times" w:cs="Times"/>
          <w:i/>
          <w:iCs/>
          <w:color w:val="00B2C3"/>
          <w:sz w:val="26"/>
          <w:szCs w:val="26"/>
          <w:lang w:val="en-US" w:eastAsia="en-US"/>
        </w:rPr>
        <w:t xml:space="preserve"> Tchek in this new phase. Tchek's team, led by Anton Fert, Léa Chevry and Sofiane Benabdallah, has already successfully deployed a technology exceeding market expectations and a new form of support. Through its investment, Demeter provides Tchek with the means to accelerate its commercial development and extend its success to other countries. »</w:t>
      </w:r>
      <w:r w:rsidRPr="00E9525F">
        <w:rPr>
          <w:rFonts w:ascii="MS Mincho" w:eastAsia="MS Mincho" w:hAnsi="MS Mincho" w:cs="MS Mincho" w:hint="eastAsia"/>
          <w:i/>
          <w:iCs/>
          <w:color w:val="00B2C3"/>
          <w:sz w:val="26"/>
          <w:szCs w:val="26"/>
          <w:lang w:val="en-US" w:eastAsia="en-US"/>
        </w:rPr>
        <w:t> </w:t>
      </w:r>
      <w:r w:rsidR="00FA6794">
        <w:rPr>
          <w:rFonts w:ascii="MS Mincho" w:eastAsia="MS Mincho" w:hAnsi="MS Mincho" w:cs="MS Mincho"/>
          <w:i/>
          <w:iCs/>
          <w:color w:val="00B2C3"/>
          <w:sz w:val="26"/>
          <w:szCs w:val="26"/>
          <w:lang w:val="en-US" w:eastAsia="en-US"/>
        </w:rPr>
        <w:br/>
      </w:r>
      <w:r w:rsidRPr="00E9525F">
        <w:rPr>
          <w:rFonts w:ascii="Times" w:eastAsiaTheme="minorHAnsi" w:hAnsi="Times" w:cs="Times"/>
          <w:b/>
          <w:bCs/>
          <w:i/>
          <w:iCs/>
          <w:color w:val="00B2C3"/>
          <w:sz w:val="26"/>
          <w:szCs w:val="26"/>
          <w:lang w:val="en-US" w:eastAsia="en-US"/>
        </w:rPr>
        <w:t>Christophe DESRUMAUX - Partner - Demeter</w:t>
      </w:r>
    </w:p>
    <w:p w14:paraId="047EE145" w14:textId="77777777" w:rsidR="00E9525F" w:rsidRPr="00E9525F" w:rsidRDefault="00E9525F" w:rsidP="00E9525F">
      <w:pPr>
        <w:autoSpaceDE w:val="0"/>
        <w:autoSpaceDN w:val="0"/>
        <w:adjustRightInd w:val="0"/>
        <w:ind w:left="284" w:right="284"/>
        <w:jc w:val="right"/>
        <w:rPr>
          <w:rFonts w:ascii="Times" w:eastAsiaTheme="minorHAnsi" w:hAnsi="Times" w:cs="Times"/>
          <w:b/>
          <w:bCs/>
          <w:i/>
          <w:iCs/>
          <w:color w:val="00B2C3"/>
          <w:sz w:val="26"/>
          <w:szCs w:val="26"/>
          <w:lang w:val="en-US" w:eastAsia="en-US"/>
        </w:rPr>
      </w:pPr>
    </w:p>
    <w:p w14:paraId="05A8FE15" w14:textId="66991263" w:rsidR="00E9525F" w:rsidRPr="00E9525F" w:rsidRDefault="00E9525F" w:rsidP="00E9525F">
      <w:pPr>
        <w:autoSpaceDE w:val="0"/>
        <w:autoSpaceDN w:val="0"/>
        <w:adjustRightInd w:val="0"/>
        <w:ind w:left="284" w:right="284"/>
        <w:jc w:val="right"/>
        <w:rPr>
          <w:rFonts w:ascii="Times" w:eastAsiaTheme="minorHAnsi" w:hAnsi="Times" w:cs="Times"/>
          <w:b/>
          <w:bCs/>
          <w:color w:val="00B2C3"/>
          <w:sz w:val="26"/>
          <w:szCs w:val="26"/>
          <w:lang w:val="en-US" w:eastAsia="en-US"/>
        </w:rPr>
      </w:pPr>
      <w:r w:rsidRPr="00E9525F">
        <w:rPr>
          <w:rFonts w:ascii="Times" w:eastAsiaTheme="minorHAnsi" w:hAnsi="Times" w:cs="Times"/>
          <w:i/>
          <w:iCs/>
          <w:color w:val="00B2C3"/>
          <w:sz w:val="26"/>
          <w:szCs w:val="26"/>
          <w:lang w:val="en-US" w:eastAsia="en-US"/>
        </w:rPr>
        <w:t>"We are very proud to continue to support Tchek in its development in Europe. We share the same vision of tomorrow's mobility: rented, shared and connected. We are convinced of the complementarity between modes of transport and new forms of mobility. Tchek's strong ambition has been accelerated during the health crisis by the efficiency of digital</w:t>
      </w:r>
      <w:r w:rsidR="00FA6794">
        <w:rPr>
          <w:rFonts w:ascii="Times" w:eastAsiaTheme="minorHAnsi" w:hAnsi="Times" w:cs="Times"/>
          <w:i/>
          <w:iCs/>
          <w:color w:val="00B2C3"/>
          <w:sz w:val="26"/>
          <w:szCs w:val="26"/>
          <w:lang w:val="en-US" w:eastAsia="en-US"/>
        </w:rPr>
        <w:t xml:space="preserve"> </w:t>
      </w:r>
      <w:r w:rsidRPr="00E9525F">
        <w:rPr>
          <w:rFonts w:ascii="Times" w:eastAsiaTheme="minorHAnsi" w:hAnsi="Times" w:cs="Times"/>
          <w:i/>
          <w:iCs/>
          <w:color w:val="00B2C3"/>
          <w:sz w:val="26"/>
          <w:szCs w:val="26"/>
          <w:lang w:val="en-US" w:eastAsia="en-US"/>
        </w:rPr>
        <w:t xml:space="preserve">automation and by the strong value proposition provided. » </w:t>
      </w:r>
      <w:r w:rsidRPr="00E9525F">
        <w:rPr>
          <w:rFonts w:ascii="MS Mincho" w:eastAsia="MS Mincho" w:hAnsi="MS Mincho" w:cs="MS Mincho" w:hint="eastAsia"/>
          <w:i/>
          <w:iCs/>
          <w:color w:val="00B2C3"/>
          <w:sz w:val="26"/>
          <w:szCs w:val="26"/>
          <w:lang w:val="en-US" w:eastAsia="en-US"/>
        </w:rPr>
        <w:t> </w:t>
      </w:r>
      <w:r w:rsidR="00FA6794">
        <w:rPr>
          <w:rFonts w:ascii="MS Mincho" w:eastAsia="MS Mincho" w:hAnsi="MS Mincho" w:cs="MS Mincho"/>
          <w:i/>
          <w:iCs/>
          <w:color w:val="00B2C3"/>
          <w:sz w:val="26"/>
          <w:szCs w:val="26"/>
          <w:lang w:val="en-US" w:eastAsia="en-US"/>
        </w:rPr>
        <w:br/>
      </w:r>
      <w:r w:rsidRPr="00E9525F">
        <w:rPr>
          <w:rFonts w:ascii="Times" w:eastAsiaTheme="minorHAnsi" w:hAnsi="Times" w:cs="Times"/>
          <w:b/>
          <w:bCs/>
          <w:color w:val="00B2C3"/>
          <w:sz w:val="26"/>
          <w:szCs w:val="26"/>
          <w:lang w:val="en-US" w:eastAsia="en-US"/>
        </w:rPr>
        <w:t xml:space="preserve">Marie DESPORTES, Partner - Turenne Groupe  </w:t>
      </w:r>
    </w:p>
    <w:p w14:paraId="2D0EC22A" w14:textId="77777777" w:rsidR="00E9525F" w:rsidRPr="00E9525F" w:rsidRDefault="00E9525F" w:rsidP="00E9525F">
      <w:pPr>
        <w:autoSpaceDE w:val="0"/>
        <w:autoSpaceDN w:val="0"/>
        <w:adjustRightInd w:val="0"/>
        <w:ind w:left="284" w:right="284"/>
        <w:rPr>
          <w:rFonts w:ascii="Times" w:eastAsiaTheme="minorHAnsi" w:hAnsi="Times" w:cs="Times"/>
          <w:b/>
          <w:bCs/>
          <w:sz w:val="26"/>
          <w:szCs w:val="26"/>
          <w:lang w:val="en-US" w:eastAsia="en-US"/>
        </w:rPr>
      </w:pPr>
    </w:p>
    <w:p w14:paraId="3DCDA768" w14:textId="77777777" w:rsidR="00E9525F" w:rsidRDefault="00E9525F" w:rsidP="00E9525F">
      <w:pPr>
        <w:autoSpaceDE w:val="0"/>
        <w:autoSpaceDN w:val="0"/>
        <w:adjustRightInd w:val="0"/>
        <w:ind w:left="284" w:right="284"/>
        <w:jc w:val="center"/>
        <w:rPr>
          <w:rFonts w:ascii="Times" w:eastAsiaTheme="minorHAnsi" w:hAnsi="Times" w:cs="Times"/>
          <w:b/>
          <w:bCs/>
          <w:sz w:val="26"/>
          <w:szCs w:val="26"/>
          <w:lang w:val="en-US" w:eastAsia="en-US"/>
        </w:rPr>
      </w:pPr>
      <w:r w:rsidRPr="00E9525F">
        <w:rPr>
          <w:rFonts w:ascii="Times" w:eastAsiaTheme="minorHAnsi" w:hAnsi="Times" w:cs="Calibri"/>
          <w:noProof/>
          <w:sz w:val="26"/>
          <w:szCs w:val="26"/>
          <w:lang w:eastAsia="en-US"/>
        </w:rPr>
        <w:drawing>
          <wp:inline distT="0" distB="0" distL="0" distR="0" wp14:anchorId="73D9C2BB" wp14:editId="539277D4">
            <wp:extent cx="4572000" cy="3044367"/>
            <wp:effectExtent l="0" t="0" r="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07048" cy="3067704"/>
                    </a:xfrm>
                    <a:prstGeom prst="rect">
                      <a:avLst/>
                    </a:prstGeom>
                  </pic:spPr>
                </pic:pic>
              </a:graphicData>
            </a:graphic>
          </wp:inline>
        </w:drawing>
      </w:r>
    </w:p>
    <w:p w14:paraId="09013798" w14:textId="77777777" w:rsidR="00FA6794" w:rsidRDefault="00FA6794" w:rsidP="00E9525F">
      <w:pPr>
        <w:autoSpaceDE w:val="0"/>
        <w:autoSpaceDN w:val="0"/>
        <w:adjustRightInd w:val="0"/>
        <w:ind w:left="284" w:right="284"/>
        <w:rPr>
          <w:rFonts w:ascii="Times" w:eastAsiaTheme="minorHAnsi" w:hAnsi="Times" w:cs="Times"/>
          <w:b/>
          <w:bCs/>
          <w:sz w:val="26"/>
          <w:szCs w:val="26"/>
          <w:lang w:val="en-US" w:eastAsia="en-US"/>
        </w:rPr>
      </w:pPr>
    </w:p>
    <w:p w14:paraId="09BF8E48" w14:textId="20376A99" w:rsidR="00E9525F" w:rsidRPr="00453268" w:rsidRDefault="00E9525F" w:rsidP="00E9525F">
      <w:pPr>
        <w:autoSpaceDE w:val="0"/>
        <w:autoSpaceDN w:val="0"/>
        <w:adjustRightInd w:val="0"/>
        <w:ind w:left="284" w:right="284"/>
        <w:rPr>
          <w:rFonts w:ascii="Times" w:eastAsiaTheme="minorHAnsi" w:hAnsi="Times" w:cs="Times"/>
          <w:b/>
          <w:bCs/>
          <w:color w:val="000000" w:themeColor="text1"/>
          <w:sz w:val="26"/>
          <w:szCs w:val="26"/>
          <w:lang w:val="en-US" w:eastAsia="en-US"/>
        </w:rPr>
      </w:pPr>
      <w:r w:rsidRPr="00453268">
        <w:rPr>
          <w:rFonts w:ascii="Times" w:eastAsiaTheme="minorHAnsi" w:hAnsi="Times" w:cs="Times"/>
          <w:b/>
          <w:bCs/>
          <w:color w:val="000000" w:themeColor="text1"/>
          <w:sz w:val="26"/>
          <w:szCs w:val="26"/>
          <w:lang w:val="en-US" w:eastAsia="en-US"/>
        </w:rPr>
        <w:t>About Tchek</w:t>
      </w:r>
    </w:p>
    <w:p w14:paraId="14C20D44" w14:textId="77777777" w:rsidR="00E9525F" w:rsidRPr="00453268" w:rsidRDefault="00E9525F" w:rsidP="00E9525F">
      <w:pPr>
        <w:autoSpaceDE w:val="0"/>
        <w:autoSpaceDN w:val="0"/>
        <w:adjustRightInd w:val="0"/>
        <w:ind w:left="284" w:right="284"/>
        <w:jc w:val="both"/>
        <w:rPr>
          <w:rFonts w:ascii="Times" w:eastAsiaTheme="minorHAnsi" w:hAnsi="Times" w:cs="Times"/>
          <w:color w:val="000000" w:themeColor="text1"/>
          <w:sz w:val="26"/>
          <w:szCs w:val="26"/>
          <w:lang w:val="en-US" w:eastAsia="en-US"/>
        </w:rPr>
      </w:pPr>
      <w:r w:rsidRPr="00453268">
        <w:rPr>
          <w:rFonts w:ascii="Times" w:eastAsiaTheme="minorHAnsi" w:hAnsi="Times" w:cs="Times"/>
          <w:color w:val="000000" w:themeColor="text1"/>
          <w:sz w:val="26"/>
          <w:szCs w:val="26"/>
          <w:lang w:val="en-US" w:eastAsia="en-US"/>
        </w:rPr>
        <w:t xml:space="preserve">Since 2016, Tchek's mission has been to accompany mobility and the automotive industry to new technological challenges and uses by : </w:t>
      </w:r>
    </w:p>
    <w:p w14:paraId="7383AA83" w14:textId="77777777" w:rsidR="00E9525F" w:rsidRPr="00453268" w:rsidRDefault="00E9525F" w:rsidP="00E9525F">
      <w:pPr>
        <w:numPr>
          <w:ilvl w:val="0"/>
          <w:numId w:val="17"/>
        </w:numPr>
        <w:tabs>
          <w:tab w:val="left" w:pos="220"/>
          <w:tab w:val="left" w:pos="720"/>
        </w:tabs>
        <w:autoSpaceDE w:val="0"/>
        <w:autoSpaceDN w:val="0"/>
        <w:adjustRightInd w:val="0"/>
        <w:ind w:right="284" w:hanging="294"/>
        <w:jc w:val="both"/>
        <w:rPr>
          <w:rFonts w:ascii="Times" w:eastAsiaTheme="minorHAnsi" w:hAnsi="Times" w:cs="Times"/>
          <w:color w:val="000000" w:themeColor="text1"/>
          <w:sz w:val="26"/>
          <w:szCs w:val="26"/>
          <w:lang w:val="en-US" w:eastAsia="en-US"/>
        </w:rPr>
      </w:pPr>
      <w:r w:rsidRPr="00453268">
        <w:rPr>
          <w:rFonts w:ascii="Times" w:eastAsiaTheme="minorHAnsi" w:hAnsi="Times" w:cs="Times"/>
          <w:color w:val="000000" w:themeColor="text1"/>
          <w:sz w:val="26"/>
          <w:szCs w:val="26"/>
          <w:lang w:val="en-US" w:eastAsia="en-US"/>
        </w:rPr>
        <w:t xml:space="preserve">Offering new AI solutions to create value in their role and experience or to reduce repetitive tasks with no added value; </w:t>
      </w:r>
    </w:p>
    <w:p w14:paraId="1D31685D" w14:textId="77777777" w:rsidR="00E9525F" w:rsidRPr="00453268" w:rsidRDefault="00E9525F" w:rsidP="00E9525F">
      <w:pPr>
        <w:numPr>
          <w:ilvl w:val="0"/>
          <w:numId w:val="17"/>
        </w:numPr>
        <w:tabs>
          <w:tab w:val="left" w:pos="220"/>
          <w:tab w:val="left" w:pos="720"/>
        </w:tabs>
        <w:autoSpaceDE w:val="0"/>
        <w:autoSpaceDN w:val="0"/>
        <w:adjustRightInd w:val="0"/>
        <w:ind w:right="284" w:hanging="294"/>
        <w:jc w:val="both"/>
        <w:rPr>
          <w:rFonts w:ascii="Times" w:eastAsiaTheme="minorHAnsi" w:hAnsi="Times" w:cs="Times"/>
          <w:color w:val="000000" w:themeColor="text1"/>
          <w:sz w:val="26"/>
          <w:szCs w:val="26"/>
          <w:lang w:val="en-US" w:eastAsia="en-US"/>
        </w:rPr>
      </w:pPr>
      <w:r w:rsidRPr="00453268">
        <w:rPr>
          <w:rFonts w:ascii="Times" w:eastAsiaTheme="minorHAnsi" w:hAnsi="Times" w:cs="Times"/>
          <w:color w:val="000000" w:themeColor="text1"/>
          <w:sz w:val="26"/>
          <w:szCs w:val="26"/>
          <w:lang w:val="en-US" w:eastAsia="en-US"/>
        </w:rPr>
        <w:lastRenderedPageBreak/>
        <w:t>Accompanying in the deployment of these new uses by the Tchek Academy</w:t>
      </w:r>
    </w:p>
    <w:p w14:paraId="0B7D8C88" w14:textId="77777777" w:rsidR="00E9525F" w:rsidRPr="00453268" w:rsidRDefault="00E9525F" w:rsidP="00E9525F">
      <w:pPr>
        <w:numPr>
          <w:ilvl w:val="0"/>
          <w:numId w:val="17"/>
        </w:numPr>
        <w:tabs>
          <w:tab w:val="left" w:pos="220"/>
          <w:tab w:val="left" w:pos="720"/>
        </w:tabs>
        <w:autoSpaceDE w:val="0"/>
        <w:autoSpaceDN w:val="0"/>
        <w:adjustRightInd w:val="0"/>
        <w:ind w:right="284" w:hanging="294"/>
        <w:jc w:val="both"/>
        <w:rPr>
          <w:rFonts w:ascii="Times" w:eastAsiaTheme="minorHAnsi" w:hAnsi="Times" w:cs="Times"/>
          <w:color w:val="000000" w:themeColor="text1"/>
          <w:sz w:val="26"/>
          <w:szCs w:val="26"/>
          <w:lang w:val="en-US" w:eastAsia="en-US"/>
        </w:rPr>
      </w:pPr>
      <w:r w:rsidRPr="00453268">
        <w:rPr>
          <w:rFonts w:ascii="Times" w:eastAsiaTheme="minorHAnsi" w:hAnsi="Times" w:cs="Times"/>
          <w:color w:val="000000" w:themeColor="text1"/>
          <w:sz w:val="26"/>
          <w:szCs w:val="26"/>
          <w:lang w:val="en-US" w:eastAsia="en-US"/>
        </w:rPr>
        <w:t>Raising Group awareness of profound changes "Ready for new mobility".</w:t>
      </w:r>
    </w:p>
    <w:p w14:paraId="5000C5F0" w14:textId="3F282E2A" w:rsidR="00E9525F" w:rsidRPr="00453268" w:rsidRDefault="00E9525F" w:rsidP="00E9525F">
      <w:pPr>
        <w:autoSpaceDE w:val="0"/>
        <w:autoSpaceDN w:val="0"/>
        <w:adjustRightInd w:val="0"/>
        <w:ind w:left="284" w:right="284"/>
        <w:jc w:val="both"/>
        <w:rPr>
          <w:rFonts w:ascii="Times" w:eastAsiaTheme="minorHAnsi" w:hAnsi="Times" w:cs="Times"/>
          <w:color w:val="000000" w:themeColor="text1"/>
          <w:sz w:val="26"/>
          <w:szCs w:val="26"/>
          <w:lang w:val="en-US" w:eastAsia="en-US"/>
        </w:rPr>
      </w:pPr>
      <w:r w:rsidRPr="00453268">
        <w:rPr>
          <w:rFonts w:ascii="Times" w:eastAsiaTheme="minorHAnsi" w:hAnsi="Times" w:cs="Times"/>
          <w:color w:val="000000" w:themeColor="text1"/>
          <w:sz w:val="26"/>
          <w:szCs w:val="26"/>
          <w:lang w:val="en-US" w:eastAsia="en-US"/>
        </w:rPr>
        <w:t>Tchek offers a range of SAAS products and services (Damage Detection API, automatic estimate of repair costs; Check In/Check Out alerts, Vehicle Identification; 360 picture remarketing). Tchek Scan, the brand's historical product, is the world's first stand-alone scanner that increases productivity by automating and industrialising the inspection of the entire vehicle with great precision, thanks to 3D reconstruction, photo capture and rapid analysis of new repairs to be carried out by Artificial Intelligence. Tchek also won the Innovation Award at CES - Las Vegas in 2020.</w:t>
      </w:r>
    </w:p>
    <w:p w14:paraId="48B65D3B" w14:textId="77777777" w:rsidR="00E9525F" w:rsidRPr="00453268" w:rsidRDefault="00E9525F" w:rsidP="00E9525F">
      <w:pPr>
        <w:autoSpaceDE w:val="0"/>
        <w:autoSpaceDN w:val="0"/>
        <w:adjustRightInd w:val="0"/>
        <w:ind w:right="284"/>
        <w:jc w:val="both"/>
        <w:rPr>
          <w:rFonts w:ascii="Times" w:eastAsiaTheme="minorHAnsi" w:hAnsi="Times" w:cs="Times"/>
          <w:color w:val="000000" w:themeColor="text1"/>
          <w:sz w:val="26"/>
          <w:szCs w:val="26"/>
          <w:lang w:val="en-US" w:eastAsia="en-US"/>
        </w:rPr>
      </w:pPr>
    </w:p>
    <w:p w14:paraId="1723807F" w14:textId="77777777" w:rsidR="00E9525F" w:rsidRPr="00453268" w:rsidRDefault="00E9525F" w:rsidP="00E9525F">
      <w:pPr>
        <w:autoSpaceDE w:val="0"/>
        <w:autoSpaceDN w:val="0"/>
        <w:adjustRightInd w:val="0"/>
        <w:ind w:left="284" w:right="284"/>
        <w:jc w:val="both"/>
        <w:rPr>
          <w:rFonts w:ascii="Times" w:eastAsiaTheme="minorHAnsi" w:hAnsi="Times" w:cs="Times"/>
          <w:b/>
          <w:bCs/>
          <w:color w:val="000000" w:themeColor="text1"/>
          <w:sz w:val="26"/>
          <w:szCs w:val="26"/>
          <w:lang w:val="en-US" w:eastAsia="en-US"/>
        </w:rPr>
      </w:pPr>
      <w:r w:rsidRPr="00453268">
        <w:rPr>
          <w:rFonts w:ascii="Times" w:eastAsiaTheme="minorHAnsi" w:hAnsi="Times" w:cs="Times"/>
          <w:b/>
          <w:bCs/>
          <w:color w:val="000000" w:themeColor="text1"/>
          <w:sz w:val="26"/>
          <w:szCs w:val="26"/>
          <w:lang w:val="en-US" w:eastAsia="en-US"/>
        </w:rPr>
        <w:t xml:space="preserve">About Demeter </w:t>
      </w:r>
    </w:p>
    <w:p w14:paraId="4805365E" w14:textId="77777777" w:rsidR="00E9525F" w:rsidRPr="00453268" w:rsidRDefault="00E9525F" w:rsidP="00E9525F">
      <w:pPr>
        <w:autoSpaceDE w:val="0"/>
        <w:autoSpaceDN w:val="0"/>
        <w:adjustRightInd w:val="0"/>
        <w:ind w:left="284" w:right="284"/>
        <w:jc w:val="both"/>
        <w:rPr>
          <w:rFonts w:ascii="Times" w:eastAsiaTheme="minorHAnsi" w:hAnsi="Times" w:cs="Times"/>
          <w:color w:val="000000" w:themeColor="text1"/>
          <w:sz w:val="26"/>
          <w:szCs w:val="26"/>
          <w:lang w:val="en-US" w:eastAsia="en-US"/>
        </w:rPr>
      </w:pPr>
      <w:r w:rsidRPr="00453268">
        <w:rPr>
          <w:rFonts w:ascii="Times" w:eastAsiaTheme="minorHAnsi" w:hAnsi="Times" w:cs="Times"/>
          <w:color w:val="000000" w:themeColor="text1"/>
          <w:sz w:val="26"/>
          <w:szCs w:val="26"/>
          <w:lang w:val="en-US" w:eastAsia="en-US"/>
        </w:rPr>
        <w:t>Demeter is a major European player in private equity for the energy and ecological transition. Its funds invest from €1M to €30M to support companies in the sector at all stages of their development: innovative start-ups, fast-growing SMEs and ETIs and infrastructure projects. The Demeter team has 37 people based in Paris, Lyon, Grenoble, Metz, Madrid and Münster and manages €1 billion. The team has made 180 investments in 15 years. The Demeter 6 Seed Fund, investor in Tchek, is dedicated to seed financing of innovative technology companies. This €46M fund was raised with the support of the Fonds National d'Amorçage (FNA) managed by Bpifrance Investissement within the framework of the Programme d'Investissement d'Avenir.</w:t>
      </w:r>
    </w:p>
    <w:p w14:paraId="0B0390C3" w14:textId="77777777" w:rsidR="00E9525F" w:rsidRPr="00453268" w:rsidRDefault="00E9525F" w:rsidP="00E9525F">
      <w:pPr>
        <w:autoSpaceDE w:val="0"/>
        <w:autoSpaceDN w:val="0"/>
        <w:adjustRightInd w:val="0"/>
        <w:ind w:left="284" w:right="284"/>
        <w:jc w:val="both"/>
        <w:rPr>
          <w:rFonts w:ascii="Times" w:eastAsiaTheme="minorHAnsi" w:hAnsi="Times" w:cs="Times"/>
          <w:color w:val="000000" w:themeColor="text1"/>
          <w:sz w:val="26"/>
          <w:szCs w:val="26"/>
          <w:lang w:eastAsia="en-US"/>
        </w:rPr>
      </w:pPr>
      <w:r w:rsidRPr="00453268">
        <w:rPr>
          <w:rFonts w:ascii="Times" w:eastAsiaTheme="minorHAnsi" w:hAnsi="Times" w:cs="Times"/>
          <w:color w:val="000000" w:themeColor="text1"/>
          <w:sz w:val="26"/>
          <w:szCs w:val="26"/>
          <w:lang w:eastAsia="en-US"/>
        </w:rPr>
        <w:t xml:space="preserve">Christophe DESRUMAUX - Partner - +33 (0)6 81 44 80 12 - media@demeter-im.com </w:t>
      </w:r>
    </w:p>
    <w:p w14:paraId="22D54FCD" w14:textId="77777777" w:rsidR="00E9525F" w:rsidRPr="00453268" w:rsidRDefault="00E9525F" w:rsidP="00E9525F">
      <w:pPr>
        <w:autoSpaceDE w:val="0"/>
        <w:autoSpaceDN w:val="0"/>
        <w:adjustRightInd w:val="0"/>
        <w:ind w:left="284" w:right="284"/>
        <w:jc w:val="both"/>
        <w:rPr>
          <w:rFonts w:ascii="Times" w:eastAsiaTheme="minorHAnsi" w:hAnsi="Times" w:cs="Times"/>
          <w:color w:val="000000" w:themeColor="text1"/>
          <w:sz w:val="26"/>
          <w:szCs w:val="26"/>
          <w:lang w:eastAsia="en-US"/>
        </w:rPr>
      </w:pPr>
    </w:p>
    <w:p w14:paraId="6C631F78" w14:textId="77777777" w:rsidR="00E9525F" w:rsidRPr="00453268" w:rsidRDefault="00E9525F" w:rsidP="00E9525F">
      <w:pPr>
        <w:autoSpaceDE w:val="0"/>
        <w:autoSpaceDN w:val="0"/>
        <w:adjustRightInd w:val="0"/>
        <w:ind w:left="284" w:right="284"/>
        <w:jc w:val="both"/>
        <w:rPr>
          <w:rFonts w:ascii="Times" w:eastAsiaTheme="minorHAnsi" w:hAnsi="Times" w:cs="Times"/>
          <w:b/>
          <w:bCs/>
          <w:color w:val="000000" w:themeColor="text1"/>
          <w:sz w:val="26"/>
          <w:szCs w:val="26"/>
          <w:lang w:eastAsia="en-US"/>
        </w:rPr>
      </w:pPr>
      <w:r w:rsidRPr="00453268">
        <w:rPr>
          <w:rFonts w:ascii="Times" w:eastAsiaTheme="minorHAnsi" w:hAnsi="Times" w:cs="Times"/>
          <w:b/>
          <w:bCs/>
          <w:color w:val="000000" w:themeColor="text1"/>
          <w:sz w:val="26"/>
          <w:szCs w:val="26"/>
          <w:lang w:eastAsia="en-US"/>
        </w:rPr>
        <w:t>About Turenne Groupe</w:t>
      </w:r>
    </w:p>
    <w:p w14:paraId="31BB410C" w14:textId="77777777" w:rsidR="00E9525F" w:rsidRPr="00453268" w:rsidRDefault="00E9525F" w:rsidP="00E9525F">
      <w:pPr>
        <w:autoSpaceDE w:val="0"/>
        <w:autoSpaceDN w:val="0"/>
        <w:adjustRightInd w:val="0"/>
        <w:ind w:left="284" w:right="284"/>
        <w:jc w:val="both"/>
        <w:rPr>
          <w:rFonts w:ascii="Times" w:eastAsiaTheme="minorHAnsi" w:hAnsi="Times" w:cs="Times"/>
          <w:color w:val="000000" w:themeColor="text1"/>
          <w:sz w:val="26"/>
          <w:szCs w:val="26"/>
          <w:lang w:val="en-US" w:eastAsia="en-US"/>
        </w:rPr>
      </w:pPr>
      <w:r w:rsidRPr="00453268">
        <w:rPr>
          <w:rFonts w:ascii="Times" w:eastAsiaTheme="minorHAnsi" w:hAnsi="Times" w:cs="Times"/>
          <w:color w:val="000000" w:themeColor="text1"/>
          <w:sz w:val="26"/>
          <w:szCs w:val="26"/>
          <w:lang w:val="en-US" w:eastAsia="en-US"/>
        </w:rPr>
        <w:t>Turenne Groupe, one of France's leading private equity firms, has been helping entrepreneurs with their innovation, development and business transfer projects for 20 years, advising Sud Investissement on the management of its investments. An independent player, the group manages more than €1 billion. Its teams of 64 professionals, including 48 investors, based in Paris, Lille (Nord Capital Partenaires), Lyon, Marseille and Metz, support 260 business leaders, particularly in the health, hotel, innovation, BtoB services and digital sectors.</w:t>
      </w:r>
    </w:p>
    <w:p w14:paraId="77BB25F9" w14:textId="77777777" w:rsidR="00E9525F" w:rsidRPr="00453268" w:rsidRDefault="00E9525F" w:rsidP="00E9525F">
      <w:pPr>
        <w:autoSpaceDE w:val="0"/>
        <w:autoSpaceDN w:val="0"/>
        <w:adjustRightInd w:val="0"/>
        <w:ind w:left="284" w:right="284"/>
        <w:jc w:val="both"/>
        <w:rPr>
          <w:rFonts w:ascii="Times" w:eastAsiaTheme="minorHAnsi" w:hAnsi="Times" w:cs="Times"/>
          <w:color w:val="000000" w:themeColor="text1"/>
          <w:sz w:val="26"/>
          <w:szCs w:val="26"/>
          <w:lang w:val="en-US" w:eastAsia="en-US"/>
        </w:rPr>
      </w:pPr>
      <w:r w:rsidRPr="00453268">
        <w:rPr>
          <w:rFonts w:ascii="Times" w:eastAsiaTheme="minorHAnsi" w:hAnsi="Times" w:cs="Times"/>
          <w:color w:val="000000" w:themeColor="text1"/>
          <w:sz w:val="26"/>
          <w:szCs w:val="26"/>
          <w:lang w:val="en-US" w:eastAsia="en-US"/>
        </w:rPr>
        <w:t>As a committed investor, Turenne Groupe actively supports its portfolio companies in their CSR approach. As a responsible company, it finances and operationally manages the Béatrice Denys Foundation for Therapeutic Innovation, which rewards the most successful projects in French academic medical research aimed at creating a company, and it supports the Banlieue Sans Frontières en Action (BSFA) Association, which aims to improve the living conditions of suburban residents through professional integration.</w:t>
      </w:r>
    </w:p>
    <w:p w14:paraId="12D590DA" w14:textId="77777777" w:rsidR="00F90835" w:rsidRPr="00453268" w:rsidRDefault="00F90835" w:rsidP="00E9525F">
      <w:pPr>
        <w:spacing w:line="276" w:lineRule="auto"/>
        <w:ind w:right="284"/>
        <w:jc w:val="both"/>
        <w:rPr>
          <w:rFonts w:ascii="Times" w:hAnsi="Times" w:cs="Calibri"/>
          <w:color w:val="000000" w:themeColor="text1"/>
          <w:sz w:val="26"/>
          <w:szCs w:val="26"/>
          <w:lang w:val="en-US"/>
        </w:rPr>
      </w:pPr>
    </w:p>
    <w:p w14:paraId="2AA85AF4" w14:textId="77777777" w:rsidR="00E9525F" w:rsidRPr="00453268" w:rsidRDefault="00E9525F" w:rsidP="00E9525F">
      <w:pPr>
        <w:pBdr>
          <w:top w:val="single" w:sz="4" w:space="1" w:color="auto"/>
          <w:left w:val="single" w:sz="4" w:space="4" w:color="auto"/>
          <w:bottom w:val="single" w:sz="4" w:space="0" w:color="auto"/>
          <w:right w:val="single" w:sz="4" w:space="4" w:color="auto"/>
        </w:pBdr>
        <w:spacing w:line="276" w:lineRule="auto"/>
        <w:ind w:left="284" w:right="284" w:firstLine="142"/>
        <w:rPr>
          <w:rFonts w:ascii="Times" w:hAnsi="Times" w:cs="Calibri"/>
          <w:color w:val="000000" w:themeColor="text1"/>
          <w:sz w:val="26"/>
          <w:szCs w:val="26"/>
          <w:lang w:val="en-US"/>
        </w:rPr>
      </w:pPr>
      <w:r w:rsidRPr="00453268">
        <w:rPr>
          <w:rFonts w:ascii="Times" w:hAnsi="Times" w:cs="Calibri"/>
          <w:color w:val="000000" w:themeColor="text1"/>
          <w:sz w:val="26"/>
          <w:szCs w:val="26"/>
          <w:lang w:val="en-US"/>
        </w:rPr>
        <w:t>The fundraising was carried out in collaboration with :</w:t>
      </w:r>
    </w:p>
    <w:p w14:paraId="17B5FE96" w14:textId="77777777" w:rsidR="00E9525F" w:rsidRPr="00453268" w:rsidRDefault="00E9525F" w:rsidP="00E9525F">
      <w:pPr>
        <w:pBdr>
          <w:top w:val="single" w:sz="4" w:space="1" w:color="auto"/>
          <w:left w:val="single" w:sz="4" w:space="4" w:color="auto"/>
          <w:bottom w:val="single" w:sz="4" w:space="0" w:color="auto"/>
          <w:right w:val="single" w:sz="4" w:space="4" w:color="auto"/>
        </w:pBdr>
        <w:spacing w:line="276" w:lineRule="auto"/>
        <w:ind w:left="284" w:right="284" w:firstLine="142"/>
        <w:rPr>
          <w:rFonts w:ascii="Times" w:hAnsi="Times" w:cs="Calibri"/>
          <w:color w:val="000000" w:themeColor="text1"/>
          <w:sz w:val="26"/>
          <w:szCs w:val="26"/>
          <w:lang w:val="en-US"/>
        </w:rPr>
      </w:pPr>
      <w:r w:rsidRPr="00453268">
        <w:rPr>
          <w:rFonts w:ascii="Times" w:hAnsi="Times" w:cs="Calibri"/>
          <w:color w:val="000000" w:themeColor="text1"/>
          <w:sz w:val="26"/>
          <w:szCs w:val="26"/>
          <w:lang w:val="en-US"/>
        </w:rPr>
        <w:t xml:space="preserve">- Company consulting : IODA Consulting - Oriane BURLAT </w:t>
      </w:r>
    </w:p>
    <w:p w14:paraId="3BF47FF5" w14:textId="77777777" w:rsidR="00E9525F" w:rsidRPr="00453268" w:rsidRDefault="00E9525F" w:rsidP="00E9525F">
      <w:pPr>
        <w:pBdr>
          <w:top w:val="single" w:sz="4" w:space="1" w:color="auto"/>
          <w:left w:val="single" w:sz="4" w:space="4" w:color="auto"/>
          <w:bottom w:val="single" w:sz="4" w:space="0" w:color="auto"/>
          <w:right w:val="single" w:sz="4" w:space="4" w:color="auto"/>
        </w:pBdr>
        <w:spacing w:line="276" w:lineRule="auto"/>
        <w:ind w:left="284" w:right="284" w:firstLine="142"/>
        <w:rPr>
          <w:rFonts w:ascii="Times" w:hAnsi="Times" w:cs="Calibri"/>
          <w:color w:val="000000" w:themeColor="text1"/>
          <w:sz w:val="26"/>
          <w:szCs w:val="26"/>
          <w:lang w:val="en-US"/>
        </w:rPr>
      </w:pPr>
      <w:r w:rsidRPr="00453268">
        <w:rPr>
          <w:rFonts w:ascii="Times" w:hAnsi="Times" w:cs="Calibri"/>
          <w:color w:val="000000" w:themeColor="text1"/>
          <w:sz w:val="26"/>
          <w:szCs w:val="26"/>
          <w:lang w:val="en-US"/>
        </w:rPr>
        <w:t xml:space="preserve">- Law Firms &amp; Legal Audits : BBLM Avocats - Myriam CUVELLIER </w:t>
      </w:r>
    </w:p>
    <w:p w14:paraId="51DF5272" w14:textId="6B7E0515" w:rsidR="00CD1661" w:rsidRPr="00E9525F" w:rsidRDefault="00E9525F" w:rsidP="00E9525F">
      <w:pPr>
        <w:pBdr>
          <w:top w:val="single" w:sz="4" w:space="1" w:color="auto"/>
          <w:left w:val="single" w:sz="4" w:space="4" w:color="auto"/>
          <w:bottom w:val="single" w:sz="4" w:space="0" w:color="auto"/>
          <w:right w:val="single" w:sz="4" w:space="4" w:color="auto"/>
        </w:pBdr>
        <w:spacing w:line="276" w:lineRule="auto"/>
        <w:ind w:left="284" w:right="284" w:firstLine="142"/>
        <w:rPr>
          <w:rFonts w:ascii="Times" w:hAnsi="Times" w:cs="Calibri"/>
          <w:sz w:val="26"/>
          <w:szCs w:val="26"/>
        </w:rPr>
      </w:pPr>
      <w:r w:rsidRPr="00453268">
        <w:rPr>
          <w:rFonts w:ascii="Times" w:hAnsi="Times" w:cs="Calibri"/>
          <w:color w:val="000000" w:themeColor="text1"/>
          <w:sz w:val="26"/>
          <w:szCs w:val="26"/>
        </w:rPr>
        <w:t xml:space="preserve">- IP Audit: IPTrust - Emmanuel </w:t>
      </w:r>
      <w:r w:rsidRPr="00E9525F">
        <w:rPr>
          <w:rFonts w:ascii="Times" w:hAnsi="Times" w:cs="Calibri"/>
          <w:sz w:val="26"/>
          <w:szCs w:val="26"/>
        </w:rPr>
        <w:t>HUYGHE</w:t>
      </w:r>
    </w:p>
    <w:sectPr w:rsidR="00CD1661" w:rsidRPr="00E9525F" w:rsidSect="00251306">
      <w:headerReference w:type="default" r:id="rId9"/>
      <w:footerReference w:type="default" r:id="rId10"/>
      <w:pgSz w:w="11900" w:h="16840"/>
      <w:pgMar w:top="1067" w:right="844" w:bottom="316" w:left="991" w:header="708"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4B579" w14:textId="77777777" w:rsidR="007C167B" w:rsidRDefault="007C167B" w:rsidP="00D5367A">
      <w:r>
        <w:separator/>
      </w:r>
    </w:p>
  </w:endnote>
  <w:endnote w:type="continuationSeparator" w:id="0">
    <w:p w14:paraId="7949E391" w14:textId="77777777" w:rsidR="007C167B" w:rsidRDefault="007C167B" w:rsidP="00D53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icksand">
    <w:altName w:val="Calibri"/>
    <w:charset w:val="4D"/>
    <w:family w:val="auto"/>
    <w:pitch w:val="variable"/>
    <w:sig w:usb0="A00000FF" w:usb1="4000205B" w:usb2="00000000" w:usb3="00000000" w:csb0="00000193" w:csb1="00000000"/>
  </w:font>
  <w:font w:name="Times">
    <w:altName w:val="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New Roman (Corps CS)">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DEFD9" w14:textId="77777777" w:rsidR="00474FE1" w:rsidRPr="00BD74F3" w:rsidRDefault="00474FE1" w:rsidP="00733D38">
    <w:pPr>
      <w:ind w:left="851" w:right="-432"/>
      <w:jc w:val="both"/>
      <w:rPr>
        <w:rFonts w:ascii="Quicksand" w:hAnsi="Quicksand" w:cs="Times New Roman (Corps CS)"/>
        <w:b/>
        <w:color w:val="000000" w:themeColor="text1"/>
        <w:sz w:val="16"/>
        <w:szCs w:val="16"/>
      </w:rPr>
    </w:pPr>
  </w:p>
  <w:p w14:paraId="3C335173" w14:textId="63FDAC0A" w:rsidR="000E3930" w:rsidRPr="00BD74F3" w:rsidRDefault="000E3930" w:rsidP="00BD74F3">
    <w:pPr>
      <w:jc w:val="center"/>
      <w:rPr>
        <w:rFonts w:ascii="Quicksand" w:hAnsi="Quicksand" w:cs="Times New Roman (Corps CS)"/>
        <w:b/>
        <w:color w:val="000000" w:themeColor="text1"/>
        <w:sz w:val="16"/>
        <w:szCs w:val="16"/>
      </w:rPr>
    </w:pPr>
    <w:r w:rsidRPr="00BD74F3">
      <w:rPr>
        <w:rFonts w:ascii="Quicksand" w:hAnsi="Quicksand" w:cs="Times New Roman (Corps CS)"/>
        <w:b/>
        <w:color w:val="000000" w:themeColor="text1"/>
        <w:sz w:val="16"/>
        <w:szCs w:val="16"/>
      </w:rPr>
      <w:t>Contact Presse :</w:t>
    </w:r>
  </w:p>
  <w:p w14:paraId="17C87A3A" w14:textId="4874AEEE" w:rsidR="000E3930" w:rsidRPr="00BD74F3" w:rsidRDefault="005B54EC" w:rsidP="00BD74F3">
    <w:pPr>
      <w:jc w:val="center"/>
      <w:rPr>
        <w:rFonts w:ascii="Quicksand" w:hAnsi="Quicksand"/>
        <w:sz w:val="16"/>
        <w:szCs w:val="16"/>
      </w:rPr>
    </w:pPr>
    <w:r>
      <w:rPr>
        <w:rFonts w:ascii="Quicksand" w:hAnsi="Quicksand"/>
        <w:sz w:val="16"/>
        <w:szCs w:val="16"/>
      </w:rPr>
      <w:t>LEA CHEVRY</w:t>
    </w:r>
    <w:r w:rsidR="000E3930" w:rsidRPr="00BD74F3">
      <w:rPr>
        <w:rFonts w:ascii="Quicksand" w:hAnsi="Quicksand"/>
        <w:sz w:val="16"/>
        <w:szCs w:val="16"/>
      </w:rPr>
      <w:t xml:space="preserve"> – </w:t>
    </w:r>
    <w:r>
      <w:rPr>
        <w:rFonts w:ascii="Quicksand" w:hAnsi="Quicksand"/>
        <w:sz w:val="16"/>
        <w:szCs w:val="16"/>
      </w:rPr>
      <w:t>lea.chevry</w:t>
    </w:r>
    <w:r w:rsidR="000E3930" w:rsidRPr="00BD74F3">
      <w:rPr>
        <w:rFonts w:ascii="Quicksand" w:hAnsi="Quicksand"/>
        <w:sz w:val="16"/>
        <w:szCs w:val="16"/>
      </w:rPr>
      <w:t>@tchek.fr</w:t>
    </w:r>
    <w:r w:rsidR="000B4A92" w:rsidRPr="00BD74F3">
      <w:rPr>
        <w:rFonts w:ascii="Quicksand" w:hAnsi="Quicksand"/>
        <w:sz w:val="16"/>
        <w:szCs w:val="16"/>
      </w:rPr>
      <w:t xml:space="preserve"> – +33(0)</w:t>
    </w:r>
    <w:r>
      <w:rPr>
        <w:rFonts w:ascii="Quicksand" w:hAnsi="Quicksand"/>
        <w:sz w:val="16"/>
        <w:szCs w:val="16"/>
      </w:rPr>
      <w:t>7 68 66 54 05</w:t>
    </w:r>
    <w:r w:rsidR="000E3930" w:rsidRPr="00BD74F3">
      <w:rPr>
        <w:rFonts w:ascii="Quicksand" w:hAnsi="Quicksand"/>
        <w:sz w:val="16"/>
        <w:szCs w:val="16"/>
      </w:rPr>
      <w:t xml:space="preserve">– </w:t>
    </w:r>
    <w:hyperlink r:id="rId1" w:history="1">
      <w:r w:rsidR="000E3930" w:rsidRPr="00BD74F3">
        <w:rPr>
          <w:rStyle w:val="Lienhypertexte"/>
          <w:rFonts w:ascii="Quicksand" w:hAnsi="Quicksand"/>
          <w:sz w:val="16"/>
          <w:szCs w:val="16"/>
        </w:rPr>
        <w:t>www.tchek.fr</w:t>
      </w:r>
    </w:hyperlink>
  </w:p>
  <w:p w14:paraId="55C56D2C" w14:textId="311342F9" w:rsidR="000E3930" w:rsidRPr="00BD74F3" w:rsidRDefault="000E3930" w:rsidP="00BD74F3">
    <w:pPr>
      <w:jc w:val="center"/>
      <w:rPr>
        <w:rFonts w:ascii="Quicksand" w:hAnsi="Quicksand"/>
        <w:sz w:val="16"/>
        <w:szCs w:val="16"/>
      </w:rPr>
    </w:pPr>
    <w:r w:rsidRPr="00BD74F3">
      <w:rPr>
        <w:rFonts w:ascii="Quicksand" w:hAnsi="Quicksand"/>
        <w:sz w:val="16"/>
        <w:szCs w:val="16"/>
      </w:rPr>
      <w:t>Visuels disponibles sur demande auprès du service presse</w:t>
    </w:r>
    <w:r w:rsidR="00D312BD" w:rsidRPr="00BD74F3">
      <w:rPr>
        <w:rFonts w:ascii="Quicksand" w:hAnsi="Quicksand"/>
        <w:sz w:val="16"/>
        <w:szCs w:val="16"/>
      </w:rPr>
      <w:t xml:space="preserve"> -</w:t>
    </w:r>
    <w:r w:rsidRPr="00BD74F3">
      <w:rPr>
        <w:rFonts w:ascii="Quicksand" w:hAnsi="Quicksand"/>
        <w:sz w:val="16"/>
        <w:szCs w:val="16"/>
      </w:rPr>
      <w:t xml:space="preserve"> </w:t>
    </w:r>
    <w:hyperlink r:id="rId2" w:history="1">
      <w:r w:rsidRPr="00BD74F3">
        <w:rPr>
          <w:rStyle w:val="Lienhypertexte"/>
          <w:rFonts w:ascii="Quicksand" w:hAnsi="Quicksand"/>
          <w:sz w:val="16"/>
          <w:szCs w:val="16"/>
        </w:rPr>
        <w:t>LinkedIn</w:t>
      </w:r>
    </w:hyperlink>
    <w:r w:rsidRPr="00BD74F3">
      <w:rPr>
        <w:rFonts w:ascii="Quicksand" w:hAnsi="Quicksand"/>
        <w:sz w:val="16"/>
        <w:szCs w:val="16"/>
      </w:rPr>
      <w:t xml:space="preserve"> / </w:t>
    </w:r>
    <w:hyperlink r:id="rId3" w:history="1">
      <w:r w:rsidRPr="00BD74F3">
        <w:rPr>
          <w:rStyle w:val="Lienhypertexte"/>
          <w:rFonts w:ascii="Quicksand" w:hAnsi="Quicksand"/>
          <w:sz w:val="16"/>
          <w:szCs w:val="16"/>
        </w:rPr>
        <w:t>Twitter</w:t>
      </w:r>
    </w:hyperlink>
    <w:r w:rsidRPr="00BD74F3">
      <w:rPr>
        <w:rFonts w:ascii="Quicksand" w:hAnsi="Quicksand"/>
        <w:sz w:val="16"/>
        <w:szCs w:val="16"/>
      </w:rPr>
      <w:t xml:space="preserve"> / </w:t>
    </w:r>
    <w:hyperlink r:id="rId4" w:history="1">
      <w:r w:rsidRPr="00BD74F3">
        <w:rPr>
          <w:rStyle w:val="Lienhypertexte"/>
          <w:rFonts w:ascii="Quicksand" w:hAnsi="Quicksand"/>
          <w:sz w:val="16"/>
          <w:szCs w:val="16"/>
        </w:rPr>
        <w:t>Facebook</w:t>
      </w:r>
    </w:hyperlink>
  </w:p>
  <w:p w14:paraId="6AFD9CBF" w14:textId="77777777" w:rsidR="000E3930" w:rsidRPr="00BD74F3" w:rsidRDefault="000E3930" w:rsidP="00BD74F3">
    <w:pPr>
      <w:pStyle w:val="Pieddepage"/>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E4534" w14:textId="77777777" w:rsidR="007C167B" w:rsidRDefault="007C167B" w:rsidP="00D5367A">
      <w:r>
        <w:separator/>
      </w:r>
    </w:p>
  </w:footnote>
  <w:footnote w:type="continuationSeparator" w:id="0">
    <w:p w14:paraId="732D755F" w14:textId="77777777" w:rsidR="007C167B" w:rsidRDefault="007C167B" w:rsidP="00D53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25AA6" w14:textId="52851600" w:rsidR="009F50E3" w:rsidRDefault="009F50E3" w:rsidP="001C39FA">
    <w:pPr>
      <w:ind w:right="284"/>
      <w:jc w:val="right"/>
      <w:rPr>
        <w:rFonts w:ascii="Quicksand" w:hAnsi="Quicksand"/>
      </w:rPr>
    </w:pPr>
    <w:r w:rsidRPr="00E3243A">
      <w:rPr>
        <w:rFonts w:ascii="Calibri" w:hAnsi="Calibri" w:cs="Calibri"/>
        <w:noProof/>
      </w:rPr>
      <w:drawing>
        <wp:anchor distT="0" distB="0" distL="114300" distR="114300" simplePos="0" relativeHeight="251659264" behindDoc="1" locked="0" layoutInCell="1" allowOverlap="1" wp14:anchorId="100D048D" wp14:editId="6708E709">
          <wp:simplePos x="0" y="0"/>
          <wp:positionH relativeFrom="column">
            <wp:posOffset>0</wp:posOffset>
          </wp:positionH>
          <wp:positionV relativeFrom="paragraph">
            <wp:posOffset>-226695</wp:posOffset>
          </wp:positionV>
          <wp:extent cx="2045335" cy="787400"/>
          <wp:effectExtent l="0" t="0" r="0" b="0"/>
          <wp:wrapTight wrapText="bothSides">
            <wp:wrapPolygon edited="0">
              <wp:start x="0" y="0"/>
              <wp:lineTo x="0" y="21252"/>
              <wp:lineTo x="21459" y="21252"/>
              <wp:lineTo x="21459" y="0"/>
              <wp:lineTo x="0" y="0"/>
            </wp:wrapPolygon>
          </wp:wrapTight>
          <wp:docPr id="1" name="Picture 1" descr="La solution autonome d'inspection automobile - Tch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solution autonome d'inspection automobile - Tch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335" cy="78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939C96" w14:textId="7D2012FB" w:rsidR="001C39FA" w:rsidRDefault="001C39FA" w:rsidP="001C39FA">
    <w:pPr>
      <w:ind w:right="284"/>
      <w:jc w:val="right"/>
      <w:rPr>
        <w:rFonts w:ascii="Quicksand" w:hAnsi="Quicksand"/>
      </w:rPr>
    </w:pPr>
  </w:p>
  <w:p w14:paraId="5A418F74" w14:textId="77777777" w:rsidR="00D5367A" w:rsidRDefault="00D536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270766"/>
    <w:multiLevelType w:val="hybridMultilevel"/>
    <w:tmpl w:val="94981AB8"/>
    <w:lvl w:ilvl="0" w:tplc="D542BDDE">
      <w:numFmt w:val="bullet"/>
      <w:lvlText w:val="-"/>
      <w:lvlJc w:val="left"/>
      <w:pPr>
        <w:ind w:left="644" w:hanging="360"/>
      </w:pPr>
      <w:rPr>
        <w:rFonts w:ascii="Calibri" w:eastAsiaTheme="minorHAns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12CE13B1"/>
    <w:multiLevelType w:val="hybridMultilevel"/>
    <w:tmpl w:val="98326244"/>
    <w:lvl w:ilvl="0" w:tplc="FEB40680">
      <w:numFmt w:val="bullet"/>
      <w:lvlText w:val="-"/>
      <w:lvlJc w:val="left"/>
      <w:pPr>
        <w:ind w:left="644" w:hanging="360"/>
      </w:pPr>
      <w:rPr>
        <w:rFonts w:ascii="Quicksand" w:eastAsiaTheme="minorHAnsi" w:hAnsi="Quicksand"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16695ED3"/>
    <w:multiLevelType w:val="hybridMultilevel"/>
    <w:tmpl w:val="BE2ADA08"/>
    <w:lvl w:ilvl="0" w:tplc="58DEC8E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1F2D97"/>
    <w:multiLevelType w:val="hybridMultilevel"/>
    <w:tmpl w:val="BFD26118"/>
    <w:lvl w:ilvl="0" w:tplc="820EEB12">
      <w:numFmt w:val="bullet"/>
      <w:lvlText w:val="-"/>
      <w:lvlJc w:val="left"/>
      <w:pPr>
        <w:ind w:left="644" w:hanging="360"/>
      </w:pPr>
      <w:rPr>
        <w:rFonts w:ascii="Calibri" w:eastAsia="Times New Roman" w:hAnsi="Calibri" w:cs="Calibri"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251D1228"/>
    <w:multiLevelType w:val="hybridMultilevel"/>
    <w:tmpl w:val="91AAB81A"/>
    <w:lvl w:ilvl="0" w:tplc="AA0E8F0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0622A2"/>
    <w:multiLevelType w:val="hybridMultilevel"/>
    <w:tmpl w:val="96A81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183EA8"/>
    <w:multiLevelType w:val="hybridMultilevel"/>
    <w:tmpl w:val="E0000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D42D9F"/>
    <w:multiLevelType w:val="hybridMultilevel"/>
    <w:tmpl w:val="8D7086F6"/>
    <w:lvl w:ilvl="0" w:tplc="B394DDE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615BB7"/>
    <w:multiLevelType w:val="hybridMultilevel"/>
    <w:tmpl w:val="B704A816"/>
    <w:lvl w:ilvl="0" w:tplc="DE947B7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38427D1"/>
    <w:multiLevelType w:val="hybridMultilevel"/>
    <w:tmpl w:val="5ACA580A"/>
    <w:lvl w:ilvl="0" w:tplc="0060AE1E">
      <w:numFmt w:val="bullet"/>
      <w:lvlText w:val="-"/>
      <w:lvlJc w:val="left"/>
      <w:pPr>
        <w:ind w:left="720" w:hanging="360"/>
      </w:pPr>
      <w:rPr>
        <w:rFonts w:ascii="Quicksand" w:eastAsiaTheme="minorHAnsi" w:hAnsi="Quicksa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403EE1"/>
    <w:multiLevelType w:val="hybridMultilevel"/>
    <w:tmpl w:val="1CEE34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E27171E"/>
    <w:multiLevelType w:val="hybridMultilevel"/>
    <w:tmpl w:val="40543F80"/>
    <w:lvl w:ilvl="0" w:tplc="4F80551E">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3A0342"/>
    <w:multiLevelType w:val="hybridMultilevel"/>
    <w:tmpl w:val="2E4C9B78"/>
    <w:lvl w:ilvl="0" w:tplc="86F4E18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19535D3"/>
    <w:multiLevelType w:val="hybridMultilevel"/>
    <w:tmpl w:val="517C571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 w15:restartNumberingAfterBreak="0">
    <w:nsid w:val="79742507"/>
    <w:multiLevelType w:val="hybridMultilevel"/>
    <w:tmpl w:val="A9E8BDBA"/>
    <w:lvl w:ilvl="0" w:tplc="7D72195E">
      <w:numFmt w:val="bullet"/>
      <w:lvlText w:val="-"/>
      <w:lvlJc w:val="left"/>
      <w:pPr>
        <w:ind w:left="644" w:hanging="360"/>
      </w:pPr>
      <w:rPr>
        <w:rFonts w:ascii="Calibri" w:eastAsiaTheme="minorHAns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10"/>
  </w:num>
  <w:num w:numId="2">
    <w:abstractNumId w:val="14"/>
  </w:num>
  <w:num w:numId="3">
    <w:abstractNumId w:val="7"/>
  </w:num>
  <w:num w:numId="4">
    <w:abstractNumId w:val="2"/>
  </w:num>
  <w:num w:numId="5">
    <w:abstractNumId w:val="16"/>
  </w:num>
  <w:num w:numId="6">
    <w:abstractNumId w:val="11"/>
  </w:num>
  <w:num w:numId="7">
    <w:abstractNumId w:val="3"/>
  </w:num>
  <w:num w:numId="8">
    <w:abstractNumId w:val="13"/>
  </w:num>
  <w:num w:numId="9">
    <w:abstractNumId w:val="4"/>
  </w:num>
  <w:num w:numId="10">
    <w:abstractNumId w:val="9"/>
  </w:num>
  <w:num w:numId="11">
    <w:abstractNumId w:val="12"/>
  </w:num>
  <w:num w:numId="12">
    <w:abstractNumId w:val="15"/>
  </w:num>
  <w:num w:numId="13">
    <w:abstractNumId w:val="8"/>
  </w:num>
  <w:num w:numId="14">
    <w:abstractNumId w:val="5"/>
  </w:num>
  <w:num w:numId="15">
    <w:abstractNumId w:val="6"/>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D98"/>
    <w:rsid w:val="00004EE9"/>
    <w:rsid w:val="00005317"/>
    <w:rsid w:val="0000752C"/>
    <w:rsid w:val="00011E9F"/>
    <w:rsid w:val="00012400"/>
    <w:rsid w:val="000138AD"/>
    <w:rsid w:val="00015FDD"/>
    <w:rsid w:val="0001746C"/>
    <w:rsid w:val="000236C4"/>
    <w:rsid w:val="00023D02"/>
    <w:rsid w:val="00024983"/>
    <w:rsid w:val="000269D2"/>
    <w:rsid w:val="00026C2C"/>
    <w:rsid w:val="00034388"/>
    <w:rsid w:val="000365B3"/>
    <w:rsid w:val="00037F4B"/>
    <w:rsid w:val="00043E85"/>
    <w:rsid w:val="00047043"/>
    <w:rsid w:val="000479D5"/>
    <w:rsid w:val="00050726"/>
    <w:rsid w:val="000511F1"/>
    <w:rsid w:val="00057C08"/>
    <w:rsid w:val="00063A02"/>
    <w:rsid w:val="00067B6F"/>
    <w:rsid w:val="00074830"/>
    <w:rsid w:val="000777E7"/>
    <w:rsid w:val="00083828"/>
    <w:rsid w:val="000848B3"/>
    <w:rsid w:val="00085661"/>
    <w:rsid w:val="00085F99"/>
    <w:rsid w:val="00085FF8"/>
    <w:rsid w:val="00086636"/>
    <w:rsid w:val="00087C7A"/>
    <w:rsid w:val="00092DFD"/>
    <w:rsid w:val="00096875"/>
    <w:rsid w:val="000A038F"/>
    <w:rsid w:val="000B337C"/>
    <w:rsid w:val="000B4A92"/>
    <w:rsid w:val="000B5D91"/>
    <w:rsid w:val="000B7F14"/>
    <w:rsid w:val="000C3089"/>
    <w:rsid w:val="000C4FB4"/>
    <w:rsid w:val="000C5A90"/>
    <w:rsid w:val="000D0382"/>
    <w:rsid w:val="000D0A2C"/>
    <w:rsid w:val="000D1153"/>
    <w:rsid w:val="000D1936"/>
    <w:rsid w:val="000E162E"/>
    <w:rsid w:val="000E1C95"/>
    <w:rsid w:val="000E1FF3"/>
    <w:rsid w:val="000E3930"/>
    <w:rsid w:val="000F14E6"/>
    <w:rsid w:val="000F5326"/>
    <w:rsid w:val="000F5B4C"/>
    <w:rsid w:val="000F69A9"/>
    <w:rsid w:val="001020E5"/>
    <w:rsid w:val="0010610B"/>
    <w:rsid w:val="0011126E"/>
    <w:rsid w:val="0011214A"/>
    <w:rsid w:val="001143F4"/>
    <w:rsid w:val="00117B12"/>
    <w:rsid w:val="00117FB3"/>
    <w:rsid w:val="00121E3A"/>
    <w:rsid w:val="00122E20"/>
    <w:rsid w:val="001271E2"/>
    <w:rsid w:val="00131B9F"/>
    <w:rsid w:val="0013320E"/>
    <w:rsid w:val="00143607"/>
    <w:rsid w:val="00144BB4"/>
    <w:rsid w:val="00152CE2"/>
    <w:rsid w:val="0015315A"/>
    <w:rsid w:val="00155492"/>
    <w:rsid w:val="0015794C"/>
    <w:rsid w:val="001608F8"/>
    <w:rsid w:val="00160DC8"/>
    <w:rsid w:val="00160DD2"/>
    <w:rsid w:val="0016317D"/>
    <w:rsid w:val="0016657D"/>
    <w:rsid w:val="00166607"/>
    <w:rsid w:val="00166B3B"/>
    <w:rsid w:val="001676A0"/>
    <w:rsid w:val="00170198"/>
    <w:rsid w:val="001703D8"/>
    <w:rsid w:val="00173275"/>
    <w:rsid w:val="001775CB"/>
    <w:rsid w:val="001815A1"/>
    <w:rsid w:val="00181A47"/>
    <w:rsid w:val="00187F62"/>
    <w:rsid w:val="0019017A"/>
    <w:rsid w:val="00191E00"/>
    <w:rsid w:val="00192F0D"/>
    <w:rsid w:val="00193856"/>
    <w:rsid w:val="001A552D"/>
    <w:rsid w:val="001B1ED4"/>
    <w:rsid w:val="001B6576"/>
    <w:rsid w:val="001B70C7"/>
    <w:rsid w:val="001C07B4"/>
    <w:rsid w:val="001C12CC"/>
    <w:rsid w:val="001C20C5"/>
    <w:rsid w:val="001C2A35"/>
    <w:rsid w:val="001C3607"/>
    <w:rsid w:val="001C39FA"/>
    <w:rsid w:val="001C539D"/>
    <w:rsid w:val="001C5F2C"/>
    <w:rsid w:val="001C7236"/>
    <w:rsid w:val="001D0BB6"/>
    <w:rsid w:val="001D12B9"/>
    <w:rsid w:val="001D1683"/>
    <w:rsid w:val="001D1CA5"/>
    <w:rsid w:val="001D4ECE"/>
    <w:rsid w:val="001D559B"/>
    <w:rsid w:val="001D7A2F"/>
    <w:rsid w:val="001D7B19"/>
    <w:rsid w:val="001E4353"/>
    <w:rsid w:val="001E6BDD"/>
    <w:rsid w:val="001E6FC3"/>
    <w:rsid w:val="001F0EFF"/>
    <w:rsid w:val="001F44E2"/>
    <w:rsid w:val="001F513F"/>
    <w:rsid w:val="001F55E2"/>
    <w:rsid w:val="002005C0"/>
    <w:rsid w:val="00201736"/>
    <w:rsid w:val="00205C41"/>
    <w:rsid w:val="002063AE"/>
    <w:rsid w:val="00207009"/>
    <w:rsid w:val="002123DC"/>
    <w:rsid w:val="002137B8"/>
    <w:rsid w:val="00215AC7"/>
    <w:rsid w:val="00216221"/>
    <w:rsid w:val="002176C4"/>
    <w:rsid w:val="00220AB7"/>
    <w:rsid w:val="00221595"/>
    <w:rsid w:val="00222A5B"/>
    <w:rsid w:val="00223719"/>
    <w:rsid w:val="00224902"/>
    <w:rsid w:val="00231C08"/>
    <w:rsid w:val="002365CD"/>
    <w:rsid w:val="002413FB"/>
    <w:rsid w:val="002439E8"/>
    <w:rsid w:val="0024568C"/>
    <w:rsid w:val="00251306"/>
    <w:rsid w:val="002530D0"/>
    <w:rsid w:val="00256633"/>
    <w:rsid w:val="00257473"/>
    <w:rsid w:val="0025791E"/>
    <w:rsid w:val="00257A1F"/>
    <w:rsid w:val="00257FCD"/>
    <w:rsid w:val="002805CD"/>
    <w:rsid w:val="002836AE"/>
    <w:rsid w:val="00284E52"/>
    <w:rsid w:val="002861D8"/>
    <w:rsid w:val="00292FD1"/>
    <w:rsid w:val="0029300F"/>
    <w:rsid w:val="002930D4"/>
    <w:rsid w:val="002A1FC9"/>
    <w:rsid w:val="002A4212"/>
    <w:rsid w:val="002A67D0"/>
    <w:rsid w:val="002A7314"/>
    <w:rsid w:val="002B4724"/>
    <w:rsid w:val="002B5D99"/>
    <w:rsid w:val="002C2574"/>
    <w:rsid w:val="002C4EC6"/>
    <w:rsid w:val="002C6AB4"/>
    <w:rsid w:val="002D31C5"/>
    <w:rsid w:val="002D371B"/>
    <w:rsid w:val="002E4062"/>
    <w:rsid w:val="002E5472"/>
    <w:rsid w:val="002E7FAB"/>
    <w:rsid w:val="002F0795"/>
    <w:rsid w:val="002F1A3F"/>
    <w:rsid w:val="002F4056"/>
    <w:rsid w:val="002F7078"/>
    <w:rsid w:val="003019CF"/>
    <w:rsid w:val="00311B3D"/>
    <w:rsid w:val="003122D3"/>
    <w:rsid w:val="003133EB"/>
    <w:rsid w:val="00314B56"/>
    <w:rsid w:val="00315BBF"/>
    <w:rsid w:val="003206D4"/>
    <w:rsid w:val="00322006"/>
    <w:rsid w:val="003252B8"/>
    <w:rsid w:val="00331BA0"/>
    <w:rsid w:val="00332D50"/>
    <w:rsid w:val="003359E0"/>
    <w:rsid w:val="00335A93"/>
    <w:rsid w:val="00341975"/>
    <w:rsid w:val="00351C8D"/>
    <w:rsid w:val="003547EC"/>
    <w:rsid w:val="0035604C"/>
    <w:rsid w:val="003566E8"/>
    <w:rsid w:val="00357856"/>
    <w:rsid w:val="00366EB6"/>
    <w:rsid w:val="003703BD"/>
    <w:rsid w:val="00370694"/>
    <w:rsid w:val="00373C35"/>
    <w:rsid w:val="00374646"/>
    <w:rsid w:val="00374727"/>
    <w:rsid w:val="0038220D"/>
    <w:rsid w:val="0038266C"/>
    <w:rsid w:val="00385B73"/>
    <w:rsid w:val="00387BE9"/>
    <w:rsid w:val="003964CB"/>
    <w:rsid w:val="00397611"/>
    <w:rsid w:val="003A2977"/>
    <w:rsid w:val="003A52A7"/>
    <w:rsid w:val="003A6BA9"/>
    <w:rsid w:val="003B6065"/>
    <w:rsid w:val="003B6A11"/>
    <w:rsid w:val="003B6F25"/>
    <w:rsid w:val="003C31B2"/>
    <w:rsid w:val="003C3D82"/>
    <w:rsid w:val="003C3F80"/>
    <w:rsid w:val="003C4315"/>
    <w:rsid w:val="003C44D2"/>
    <w:rsid w:val="003C5B53"/>
    <w:rsid w:val="003C5CF4"/>
    <w:rsid w:val="003D2BFD"/>
    <w:rsid w:val="003D409B"/>
    <w:rsid w:val="003D6C6B"/>
    <w:rsid w:val="003E07F2"/>
    <w:rsid w:val="003E5DD9"/>
    <w:rsid w:val="003E6AA6"/>
    <w:rsid w:val="003F0034"/>
    <w:rsid w:val="003F6920"/>
    <w:rsid w:val="00401B75"/>
    <w:rsid w:val="004035D1"/>
    <w:rsid w:val="00404224"/>
    <w:rsid w:val="00416075"/>
    <w:rsid w:val="004166A5"/>
    <w:rsid w:val="004166EB"/>
    <w:rsid w:val="00417654"/>
    <w:rsid w:val="0042043D"/>
    <w:rsid w:val="00422EEB"/>
    <w:rsid w:val="00424A57"/>
    <w:rsid w:val="00424BDF"/>
    <w:rsid w:val="004301F9"/>
    <w:rsid w:val="004303F3"/>
    <w:rsid w:val="00432EB3"/>
    <w:rsid w:val="004330FE"/>
    <w:rsid w:val="00433AFA"/>
    <w:rsid w:val="00440385"/>
    <w:rsid w:val="00450B6B"/>
    <w:rsid w:val="00453268"/>
    <w:rsid w:val="00454FEC"/>
    <w:rsid w:val="00456089"/>
    <w:rsid w:val="00474FE1"/>
    <w:rsid w:val="004752D2"/>
    <w:rsid w:val="00475986"/>
    <w:rsid w:val="00477B87"/>
    <w:rsid w:val="00480A5A"/>
    <w:rsid w:val="00486CC5"/>
    <w:rsid w:val="004874BB"/>
    <w:rsid w:val="004903CD"/>
    <w:rsid w:val="00491696"/>
    <w:rsid w:val="00497410"/>
    <w:rsid w:val="004A2298"/>
    <w:rsid w:val="004A3440"/>
    <w:rsid w:val="004A7B53"/>
    <w:rsid w:val="004B06B7"/>
    <w:rsid w:val="004B1DCF"/>
    <w:rsid w:val="004B36ED"/>
    <w:rsid w:val="004B39B5"/>
    <w:rsid w:val="004B5D01"/>
    <w:rsid w:val="004B6566"/>
    <w:rsid w:val="004C06AE"/>
    <w:rsid w:val="004C670C"/>
    <w:rsid w:val="004C7D63"/>
    <w:rsid w:val="004D667B"/>
    <w:rsid w:val="004D6F9A"/>
    <w:rsid w:val="004E3A49"/>
    <w:rsid w:val="004E43B2"/>
    <w:rsid w:val="004E7894"/>
    <w:rsid w:val="005020CA"/>
    <w:rsid w:val="00502487"/>
    <w:rsid w:val="00502D8A"/>
    <w:rsid w:val="005039F9"/>
    <w:rsid w:val="00506F6F"/>
    <w:rsid w:val="00507DEF"/>
    <w:rsid w:val="00513311"/>
    <w:rsid w:val="00517373"/>
    <w:rsid w:val="005177B0"/>
    <w:rsid w:val="00520D18"/>
    <w:rsid w:val="005227F8"/>
    <w:rsid w:val="00522C41"/>
    <w:rsid w:val="00524B61"/>
    <w:rsid w:val="0052537F"/>
    <w:rsid w:val="00526401"/>
    <w:rsid w:val="00527F9F"/>
    <w:rsid w:val="005347E0"/>
    <w:rsid w:val="0053482A"/>
    <w:rsid w:val="00535C5A"/>
    <w:rsid w:val="00536CD0"/>
    <w:rsid w:val="00540E97"/>
    <w:rsid w:val="00542120"/>
    <w:rsid w:val="00542943"/>
    <w:rsid w:val="005431D8"/>
    <w:rsid w:val="00543318"/>
    <w:rsid w:val="00553CCD"/>
    <w:rsid w:val="0055745D"/>
    <w:rsid w:val="0055757E"/>
    <w:rsid w:val="00557743"/>
    <w:rsid w:val="00560C05"/>
    <w:rsid w:val="00571502"/>
    <w:rsid w:val="00574506"/>
    <w:rsid w:val="00574B32"/>
    <w:rsid w:val="0059030D"/>
    <w:rsid w:val="0059464C"/>
    <w:rsid w:val="00596D54"/>
    <w:rsid w:val="005A08EF"/>
    <w:rsid w:val="005A1393"/>
    <w:rsid w:val="005A2338"/>
    <w:rsid w:val="005B15CA"/>
    <w:rsid w:val="005B1F84"/>
    <w:rsid w:val="005B2A49"/>
    <w:rsid w:val="005B2C70"/>
    <w:rsid w:val="005B440F"/>
    <w:rsid w:val="005B4665"/>
    <w:rsid w:val="005B54E6"/>
    <w:rsid w:val="005B54EC"/>
    <w:rsid w:val="005B70E2"/>
    <w:rsid w:val="005C340D"/>
    <w:rsid w:val="005C57E1"/>
    <w:rsid w:val="005D51F8"/>
    <w:rsid w:val="005D626A"/>
    <w:rsid w:val="005E65FE"/>
    <w:rsid w:val="005F0618"/>
    <w:rsid w:val="005F3B5D"/>
    <w:rsid w:val="005F6536"/>
    <w:rsid w:val="005F7EEF"/>
    <w:rsid w:val="00600A55"/>
    <w:rsid w:val="00601593"/>
    <w:rsid w:val="00604D57"/>
    <w:rsid w:val="006055CF"/>
    <w:rsid w:val="00607958"/>
    <w:rsid w:val="006139AB"/>
    <w:rsid w:val="0061425D"/>
    <w:rsid w:val="006152C3"/>
    <w:rsid w:val="0062064D"/>
    <w:rsid w:val="00621DC0"/>
    <w:rsid w:val="00630A87"/>
    <w:rsid w:val="00631E3D"/>
    <w:rsid w:val="00632790"/>
    <w:rsid w:val="0063452A"/>
    <w:rsid w:val="00637C31"/>
    <w:rsid w:val="00640352"/>
    <w:rsid w:val="00641CD1"/>
    <w:rsid w:val="0064308A"/>
    <w:rsid w:val="0064378C"/>
    <w:rsid w:val="00654ABC"/>
    <w:rsid w:val="0065514F"/>
    <w:rsid w:val="00660E53"/>
    <w:rsid w:val="00662E35"/>
    <w:rsid w:val="00666DC6"/>
    <w:rsid w:val="00672D60"/>
    <w:rsid w:val="00675D23"/>
    <w:rsid w:val="00685176"/>
    <w:rsid w:val="00685CDA"/>
    <w:rsid w:val="00687198"/>
    <w:rsid w:val="006906D1"/>
    <w:rsid w:val="00690B2C"/>
    <w:rsid w:val="00693086"/>
    <w:rsid w:val="0069515B"/>
    <w:rsid w:val="00696728"/>
    <w:rsid w:val="00697456"/>
    <w:rsid w:val="006A034E"/>
    <w:rsid w:val="006A099F"/>
    <w:rsid w:val="006A1CAD"/>
    <w:rsid w:val="006A3AF8"/>
    <w:rsid w:val="006A787C"/>
    <w:rsid w:val="006B3E0A"/>
    <w:rsid w:val="006C0E37"/>
    <w:rsid w:val="006C3482"/>
    <w:rsid w:val="006C3785"/>
    <w:rsid w:val="006C448D"/>
    <w:rsid w:val="006C46AA"/>
    <w:rsid w:val="006C4A62"/>
    <w:rsid w:val="006C752B"/>
    <w:rsid w:val="006C7C2F"/>
    <w:rsid w:val="006E3A03"/>
    <w:rsid w:val="006E3B69"/>
    <w:rsid w:val="006E7DFA"/>
    <w:rsid w:val="006F113D"/>
    <w:rsid w:val="006F2DD6"/>
    <w:rsid w:val="006F3238"/>
    <w:rsid w:val="006F3EC7"/>
    <w:rsid w:val="006F6CE2"/>
    <w:rsid w:val="00703545"/>
    <w:rsid w:val="00703D95"/>
    <w:rsid w:val="0070595E"/>
    <w:rsid w:val="00707385"/>
    <w:rsid w:val="007123F4"/>
    <w:rsid w:val="00712654"/>
    <w:rsid w:val="00716C2A"/>
    <w:rsid w:val="00717CA7"/>
    <w:rsid w:val="00721E0F"/>
    <w:rsid w:val="00722789"/>
    <w:rsid w:val="00724AFA"/>
    <w:rsid w:val="0073099A"/>
    <w:rsid w:val="007326DD"/>
    <w:rsid w:val="00733D38"/>
    <w:rsid w:val="007406E5"/>
    <w:rsid w:val="007532B9"/>
    <w:rsid w:val="0076035E"/>
    <w:rsid w:val="007612BD"/>
    <w:rsid w:val="00770A53"/>
    <w:rsid w:val="00773E26"/>
    <w:rsid w:val="007755E4"/>
    <w:rsid w:val="00775892"/>
    <w:rsid w:val="0077682E"/>
    <w:rsid w:val="0078021A"/>
    <w:rsid w:val="0078197D"/>
    <w:rsid w:val="00791234"/>
    <w:rsid w:val="00795E2E"/>
    <w:rsid w:val="007960F5"/>
    <w:rsid w:val="007A1D3E"/>
    <w:rsid w:val="007B3D77"/>
    <w:rsid w:val="007B49A6"/>
    <w:rsid w:val="007B503C"/>
    <w:rsid w:val="007B6B3F"/>
    <w:rsid w:val="007C14BE"/>
    <w:rsid w:val="007C167B"/>
    <w:rsid w:val="007C42B4"/>
    <w:rsid w:val="007C5C06"/>
    <w:rsid w:val="007D1B2D"/>
    <w:rsid w:val="007D4BDE"/>
    <w:rsid w:val="007D59A3"/>
    <w:rsid w:val="007D6814"/>
    <w:rsid w:val="007E081C"/>
    <w:rsid w:val="007E4405"/>
    <w:rsid w:val="007F5B86"/>
    <w:rsid w:val="007F7AA3"/>
    <w:rsid w:val="008002B4"/>
    <w:rsid w:val="008024ED"/>
    <w:rsid w:val="00806583"/>
    <w:rsid w:val="00806A88"/>
    <w:rsid w:val="00817B81"/>
    <w:rsid w:val="00817D15"/>
    <w:rsid w:val="008203F1"/>
    <w:rsid w:val="00821E81"/>
    <w:rsid w:val="00822014"/>
    <w:rsid w:val="00822608"/>
    <w:rsid w:val="00823905"/>
    <w:rsid w:val="00826B48"/>
    <w:rsid w:val="00826D8F"/>
    <w:rsid w:val="00831D2C"/>
    <w:rsid w:val="0083477F"/>
    <w:rsid w:val="0083708B"/>
    <w:rsid w:val="00837A75"/>
    <w:rsid w:val="00840924"/>
    <w:rsid w:val="00842E9D"/>
    <w:rsid w:val="0085376E"/>
    <w:rsid w:val="00865562"/>
    <w:rsid w:val="00867BDB"/>
    <w:rsid w:val="00872D4D"/>
    <w:rsid w:val="00873437"/>
    <w:rsid w:val="00875007"/>
    <w:rsid w:val="00876B21"/>
    <w:rsid w:val="0088758C"/>
    <w:rsid w:val="00887B6D"/>
    <w:rsid w:val="0089203C"/>
    <w:rsid w:val="00892498"/>
    <w:rsid w:val="008A0979"/>
    <w:rsid w:val="008A0AB8"/>
    <w:rsid w:val="008B065F"/>
    <w:rsid w:val="008B50E9"/>
    <w:rsid w:val="008C2668"/>
    <w:rsid w:val="008C359F"/>
    <w:rsid w:val="008C6993"/>
    <w:rsid w:val="008C7B14"/>
    <w:rsid w:val="008C7E2B"/>
    <w:rsid w:val="008D0B6B"/>
    <w:rsid w:val="008D1C38"/>
    <w:rsid w:val="008D2590"/>
    <w:rsid w:val="008D2AB8"/>
    <w:rsid w:val="008D2B61"/>
    <w:rsid w:val="008D7A48"/>
    <w:rsid w:val="008D7BD7"/>
    <w:rsid w:val="008E041D"/>
    <w:rsid w:val="008E1E41"/>
    <w:rsid w:val="008E37F8"/>
    <w:rsid w:val="008E71EC"/>
    <w:rsid w:val="008F35D9"/>
    <w:rsid w:val="008F4594"/>
    <w:rsid w:val="00901BA5"/>
    <w:rsid w:val="00902817"/>
    <w:rsid w:val="00913426"/>
    <w:rsid w:val="009141DE"/>
    <w:rsid w:val="00915C6B"/>
    <w:rsid w:val="009246CD"/>
    <w:rsid w:val="00924AFC"/>
    <w:rsid w:val="00930FD4"/>
    <w:rsid w:val="009325D2"/>
    <w:rsid w:val="009333B4"/>
    <w:rsid w:val="00935462"/>
    <w:rsid w:val="00935B59"/>
    <w:rsid w:val="009376AD"/>
    <w:rsid w:val="0094163F"/>
    <w:rsid w:val="00941AD7"/>
    <w:rsid w:val="0094474C"/>
    <w:rsid w:val="00945907"/>
    <w:rsid w:val="0094728F"/>
    <w:rsid w:val="00950364"/>
    <w:rsid w:val="00951979"/>
    <w:rsid w:val="00951B58"/>
    <w:rsid w:val="0095295A"/>
    <w:rsid w:val="0095411E"/>
    <w:rsid w:val="0095574D"/>
    <w:rsid w:val="00956603"/>
    <w:rsid w:val="009607A2"/>
    <w:rsid w:val="00961827"/>
    <w:rsid w:val="00962378"/>
    <w:rsid w:val="00977CD9"/>
    <w:rsid w:val="00982678"/>
    <w:rsid w:val="0098476A"/>
    <w:rsid w:val="00986265"/>
    <w:rsid w:val="00992593"/>
    <w:rsid w:val="00995461"/>
    <w:rsid w:val="009A1832"/>
    <w:rsid w:val="009A2D75"/>
    <w:rsid w:val="009B037E"/>
    <w:rsid w:val="009B51DD"/>
    <w:rsid w:val="009B66DE"/>
    <w:rsid w:val="009C04B7"/>
    <w:rsid w:val="009C1562"/>
    <w:rsid w:val="009C4BF3"/>
    <w:rsid w:val="009C4C1C"/>
    <w:rsid w:val="009C7BC1"/>
    <w:rsid w:val="009D46F9"/>
    <w:rsid w:val="009D5E20"/>
    <w:rsid w:val="009D7191"/>
    <w:rsid w:val="009E0D1A"/>
    <w:rsid w:val="009E34A7"/>
    <w:rsid w:val="009E66E8"/>
    <w:rsid w:val="009E754C"/>
    <w:rsid w:val="009F05C2"/>
    <w:rsid w:val="009F50E3"/>
    <w:rsid w:val="00A028AA"/>
    <w:rsid w:val="00A03156"/>
    <w:rsid w:val="00A0339A"/>
    <w:rsid w:val="00A0462A"/>
    <w:rsid w:val="00A05185"/>
    <w:rsid w:val="00A066CA"/>
    <w:rsid w:val="00A069B9"/>
    <w:rsid w:val="00A10F30"/>
    <w:rsid w:val="00A11EA3"/>
    <w:rsid w:val="00A123B1"/>
    <w:rsid w:val="00A1564B"/>
    <w:rsid w:val="00A20BF4"/>
    <w:rsid w:val="00A219B7"/>
    <w:rsid w:val="00A23A52"/>
    <w:rsid w:val="00A24804"/>
    <w:rsid w:val="00A27F87"/>
    <w:rsid w:val="00A31556"/>
    <w:rsid w:val="00A3314F"/>
    <w:rsid w:val="00A36C0A"/>
    <w:rsid w:val="00A45F14"/>
    <w:rsid w:val="00A4725E"/>
    <w:rsid w:val="00A47CB8"/>
    <w:rsid w:val="00A51840"/>
    <w:rsid w:val="00A53034"/>
    <w:rsid w:val="00A55347"/>
    <w:rsid w:val="00A5708F"/>
    <w:rsid w:val="00A60088"/>
    <w:rsid w:val="00A65C47"/>
    <w:rsid w:val="00A8325B"/>
    <w:rsid w:val="00A8430C"/>
    <w:rsid w:val="00A93110"/>
    <w:rsid w:val="00A94A7A"/>
    <w:rsid w:val="00AA5218"/>
    <w:rsid w:val="00AC3991"/>
    <w:rsid w:val="00AC3C9B"/>
    <w:rsid w:val="00AC3FD2"/>
    <w:rsid w:val="00AD0A90"/>
    <w:rsid w:val="00AD37D3"/>
    <w:rsid w:val="00AD49BB"/>
    <w:rsid w:val="00AE108F"/>
    <w:rsid w:val="00AE1E50"/>
    <w:rsid w:val="00AF2CAA"/>
    <w:rsid w:val="00AF37DD"/>
    <w:rsid w:val="00AF6A68"/>
    <w:rsid w:val="00AF7E22"/>
    <w:rsid w:val="00B0268F"/>
    <w:rsid w:val="00B046DC"/>
    <w:rsid w:val="00B11C70"/>
    <w:rsid w:val="00B1351F"/>
    <w:rsid w:val="00B156EC"/>
    <w:rsid w:val="00B24C49"/>
    <w:rsid w:val="00B267D0"/>
    <w:rsid w:val="00B320B6"/>
    <w:rsid w:val="00B3282D"/>
    <w:rsid w:val="00B33947"/>
    <w:rsid w:val="00B3436A"/>
    <w:rsid w:val="00B34A40"/>
    <w:rsid w:val="00B34F2A"/>
    <w:rsid w:val="00B364B8"/>
    <w:rsid w:val="00B40B51"/>
    <w:rsid w:val="00B41134"/>
    <w:rsid w:val="00B4133B"/>
    <w:rsid w:val="00B4465C"/>
    <w:rsid w:val="00B458CE"/>
    <w:rsid w:val="00B45BCE"/>
    <w:rsid w:val="00B51E00"/>
    <w:rsid w:val="00B522E2"/>
    <w:rsid w:val="00B52581"/>
    <w:rsid w:val="00B52F86"/>
    <w:rsid w:val="00B54176"/>
    <w:rsid w:val="00B54ADC"/>
    <w:rsid w:val="00B55080"/>
    <w:rsid w:val="00B57B6A"/>
    <w:rsid w:val="00B608F6"/>
    <w:rsid w:val="00B61318"/>
    <w:rsid w:val="00B61E64"/>
    <w:rsid w:val="00B64D4E"/>
    <w:rsid w:val="00B6742B"/>
    <w:rsid w:val="00B73549"/>
    <w:rsid w:val="00B736ED"/>
    <w:rsid w:val="00B857E8"/>
    <w:rsid w:val="00B860E4"/>
    <w:rsid w:val="00B91F2B"/>
    <w:rsid w:val="00B96D91"/>
    <w:rsid w:val="00B97923"/>
    <w:rsid w:val="00B97D07"/>
    <w:rsid w:val="00BA127F"/>
    <w:rsid w:val="00BA3E26"/>
    <w:rsid w:val="00BA4DC8"/>
    <w:rsid w:val="00BB3719"/>
    <w:rsid w:val="00BC37D3"/>
    <w:rsid w:val="00BC4D98"/>
    <w:rsid w:val="00BD1B1A"/>
    <w:rsid w:val="00BD29CD"/>
    <w:rsid w:val="00BD34B4"/>
    <w:rsid w:val="00BD51DF"/>
    <w:rsid w:val="00BD74F3"/>
    <w:rsid w:val="00BD75D8"/>
    <w:rsid w:val="00BE0B06"/>
    <w:rsid w:val="00BE439D"/>
    <w:rsid w:val="00BE4555"/>
    <w:rsid w:val="00BF1813"/>
    <w:rsid w:val="00C026C8"/>
    <w:rsid w:val="00C02AED"/>
    <w:rsid w:val="00C051F0"/>
    <w:rsid w:val="00C11C30"/>
    <w:rsid w:val="00C12CCE"/>
    <w:rsid w:val="00C14BA6"/>
    <w:rsid w:val="00C14FAA"/>
    <w:rsid w:val="00C15E03"/>
    <w:rsid w:val="00C22ED2"/>
    <w:rsid w:val="00C23F7C"/>
    <w:rsid w:val="00C25796"/>
    <w:rsid w:val="00C319CA"/>
    <w:rsid w:val="00C34EDC"/>
    <w:rsid w:val="00C40D0C"/>
    <w:rsid w:val="00C414D5"/>
    <w:rsid w:val="00C42F4E"/>
    <w:rsid w:val="00C4515E"/>
    <w:rsid w:val="00C45F6A"/>
    <w:rsid w:val="00C46C90"/>
    <w:rsid w:val="00C54F63"/>
    <w:rsid w:val="00C566C8"/>
    <w:rsid w:val="00C61674"/>
    <w:rsid w:val="00C630D5"/>
    <w:rsid w:val="00C63390"/>
    <w:rsid w:val="00C63648"/>
    <w:rsid w:val="00C64D61"/>
    <w:rsid w:val="00C734C0"/>
    <w:rsid w:val="00C746D8"/>
    <w:rsid w:val="00C84E0F"/>
    <w:rsid w:val="00C8561B"/>
    <w:rsid w:val="00C85FB6"/>
    <w:rsid w:val="00C874C2"/>
    <w:rsid w:val="00C90EF8"/>
    <w:rsid w:val="00C9686A"/>
    <w:rsid w:val="00C97791"/>
    <w:rsid w:val="00CA0ED6"/>
    <w:rsid w:val="00CA24EF"/>
    <w:rsid w:val="00CA2C53"/>
    <w:rsid w:val="00CA42D1"/>
    <w:rsid w:val="00CA455E"/>
    <w:rsid w:val="00CA4F0E"/>
    <w:rsid w:val="00CA5141"/>
    <w:rsid w:val="00CA6A38"/>
    <w:rsid w:val="00CB33C8"/>
    <w:rsid w:val="00CC1302"/>
    <w:rsid w:val="00CC1E01"/>
    <w:rsid w:val="00CC4AD7"/>
    <w:rsid w:val="00CC54D1"/>
    <w:rsid w:val="00CC7D69"/>
    <w:rsid w:val="00CD1661"/>
    <w:rsid w:val="00CD5E23"/>
    <w:rsid w:val="00CE28C5"/>
    <w:rsid w:val="00CE2AFB"/>
    <w:rsid w:val="00CE3CAB"/>
    <w:rsid w:val="00CE42C5"/>
    <w:rsid w:val="00CF2FE0"/>
    <w:rsid w:val="00CF5F50"/>
    <w:rsid w:val="00CF611D"/>
    <w:rsid w:val="00D00AB2"/>
    <w:rsid w:val="00D00C66"/>
    <w:rsid w:val="00D0172C"/>
    <w:rsid w:val="00D01DB1"/>
    <w:rsid w:val="00D05E51"/>
    <w:rsid w:val="00D07C19"/>
    <w:rsid w:val="00D07E2A"/>
    <w:rsid w:val="00D102B2"/>
    <w:rsid w:val="00D11240"/>
    <w:rsid w:val="00D208C0"/>
    <w:rsid w:val="00D312BD"/>
    <w:rsid w:val="00D31705"/>
    <w:rsid w:val="00D322E8"/>
    <w:rsid w:val="00D32E55"/>
    <w:rsid w:val="00D333C6"/>
    <w:rsid w:val="00D33E25"/>
    <w:rsid w:val="00D40619"/>
    <w:rsid w:val="00D46922"/>
    <w:rsid w:val="00D51040"/>
    <w:rsid w:val="00D52D93"/>
    <w:rsid w:val="00D535C4"/>
    <w:rsid w:val="00D5367A"/>
    <w:rsid w:val="00D53FB9"/>
    <w:rsid w:val="00D5705C"/>
    <w:rsid w:val="00D57997"/>
    <w:rsid w:val="00D60D0A"/>
    <w:rsid w:val="00D6277A"/>
    <w:rsid w:val="00D62E5C"/>
    <w:rsid w:val="00D6510B"/>
    <w:rsid w:val="00D65492"/>
    <w:rsid w:val="00D717AE"/>
    <w:rsid w:val="00D73A40"/>
    <w:rsid w:val="00D75BB2"/>
    <w:rsid w:val="00D800DA"/>
    <w:rsid w:val="00D873AF"/>
    <w:rsid w:val="00D87FB4"/>
    <w:rsid w:val="00D90B73"/>
    <w:rsid w:val="00D97BAC"/>
    <w:rsid w:val="00D97E14"/>
    <w:rsid w:val="00DA12BE"/>
    <w:rsid w:val="00DA191A"/>
    <w:rsid w:val="00DA27E5"/>
    <w:rsid w:val="00DB004F"/>
    <w:rsid w:val="00DB05EE"/>
    <w:rsid w:val="00DB0A51"/>
    <w:rsid w:val="00DB11B9"/>
    <w:rsid w:val="00DB145C"/>
    <w:rsid w:val="00DB5923"/>
    <w:rsid w:val="00DB6BF0"/>
    <w:rsid w:val="00DC0567"/>
    <w:rsid w:val="00DC0F05"/>
    <w:rsid w:val="00DC3AA6"/>
    <w:rsid w:val="00DD1CA2"/>
    <w:rsid w:val="00DD3961"/>
    <w:rsid w:val="00DD5107"/>
    <w:rsid w:val="00DD68E1"/>
    <w:rsid w:val="00DE36E0"/>
    <w:rsid w:val="00DE5820"/>
    <w:rsid w:val="00DE7B21"/>
    <w:rsid w:val="00DF3BE8"/>
    <w:rsid w:val="00DF5A89"/>
    <w:rsid w:val="00DF610C"/>
    <w:rsid w:val="00DF724C"/>
    <w:rsid w:val="00DF7C66"/>
    <w:rsid w:val="00E10ADD"/>
    <w:rsid w:val="00E10FC8"/>
    <w:rsid w:val="00E11683"/>
    <w:rsid w:val="00E1250A"/>
    <w:rsid w:val="00E16C91"/>
    <w:rsid w:val="00E21F89"/>
    <w:rsid w:val="00E23524"/>
    <w:rsid w:val="00E3243A"/>
    <w:rsid w:val="00E328C3"/>
    <w:rsid w:val="00E34D60"/>
    <w:rsid w:val="00E35D5B"/>
    <w:rsid w:val="00E37A39"/>
    <w:rsid w:val="00E40B88"/>
    <w:rsid w:val="00E439A8"/>
    <w:rsid w:val="00E47B20"/>
    <w:rsid w:val="00E55A48"/>
    <w:rsid w:val="00E560C1"/>
    <w:rsid w:val="00E60CCA"/>
    <w:rsid w:val="00E77AF6"/>
    <w:rsid w:val="00E804C0"/>
    <w:rsid w:val="00E8071E"/>
    <w:rsid w:val="00E80725"/>
    <w:rsid w:val="00E8528C"/>
    <w:rsid w:val="00E869DB"/>
    <w:rsid w:val="00E94ABF"/>
    <w:rsid w:val="00E9525F"/>
    <w:rsid w:val="00E95CAA"/>
    <w:rsid w:val="00EA1B3F"/>
    <w:rsid w:val="00EA4672"/>
    <w:rsid w:val="00EA579F"/>
    <w:rsid w:val="00EA5E91"/>
    <w:rsid w:val="00EA79C3"/>
    <w:rsid w:val="00EB3747"/>
    <w:rsid w:val="00EB3874"/>
    <w:rsid w:val="00EB3EC0"/>
    <w:rsid w:val="00EB4587"/>
    <w:rsid w:val="00EC64D7"/>
    <w:rsid w:val="00EC7570"/>
    <w:rsid w:val="00ED26AA"/>
    <w:rsid w:val="00ED6916"/>
    <w:rsid w:val="00ED7B0D"/>
    <w:rsid w:val="00EE136A"/>
    <w:rsid w:val="00EE16AA"/>
    <w:rsid w:val="00EE3B8C"/>
    <w:rsid w:val="00EE7297"/>
    <w:rsid w:val="00EF3E25"/>
    <w:rsid w:val="00EF6B5A"/>
    <w:rsid w:val="00EF6E66"/>
    <w:rsid w:val="00EF7179"/>
    <w:rsid w:val="00F0031D"/>
    <w:rsid w:val="00F051EF"/>
    <w:rsid w:val="00F06F80"/>
    <w:rsid w:val="00F11653"/>
    <w:rsid w:val="00F16778"/>
    <w:rsid w:val="00F1694B"/>
    <w:rsid w:val="00F22203"/>
    <w:rsid w:val="00F244DD"/>
    <w:rsid w:val="00F25E9A"/>
    <w:rsid w:val="00F31A39"/>
    <w:rsid w:val="00F3228D"/>
    <w:rsid w:val="00F32437"/>
    <w:rsid w:val="00F32C34"/>
    <w:rsid w:val="00F3472B"/>
    <w:rsid w:val="00F34DB2"/>
    <w:rsid w:val="00F35AD6"/>
    <w:rsid w:val="00F378D3"/>
    <w:rsid w:val="00F40804"/>
    <w:rsid w:val="00F40946"/>
    <w:rsid w:val="00F41C10"/>
    <w:rsid w:val="00F429CE"/>
    <w:rsid w:val="00F45824"/>
    <w:rsid w:val="00F4634D"/>
    <w:rsid w:val="00F467DC"/>
    <w:rsid w:val="00F51446"/>
    <w:rsid w:val="00F514BC"/>
    <w:rsid w:val="00F51B13"/>
    <w:rsid w:val="00F57D9C"/>
    <w:rsid w:val="00F6007B"/>
    <w:rsid w:val="00F6245F"/>
    <w:rsid w:val="00F626EF"/>
    <w:rsid w:val="00F64F0F"/>
    <w:rsid w:val="00F71701"/>
    <w:rsid w:val="00F75527"/>
    <w:rsid w:val="00F76380"/>
    <w:rsid w:val="00F76647"/>
    <w:rsid w:val="00F84DBB"/>
    <w:rsid w:val="00F8759C"/>
    <w:rsid w:val="00F90835"/>
    <w:rsid w:val="00F97DDB"/>
    <w:rsid w:val="00FA1851"/>
    <w:rsid w:val="00FA4E37"/>
    <w:rsid w:val="00FA6794"/>
    <w:rsid w:val="00FB6952"/>
    <w:rsid w:val="00FB696F"/>
    <w:rsid w:val="00FB75A0"/>
    <w:rsid w:val="00FC2051"/>
    <w:rsid w:val="00FC2787"/>
    <w:rsid w:val="00FC5007"/>
    <w:rsid w:val="00FC7244"/>
    <w:rsid w:val="00FD0867"/>
    <w:rsid w:val="00FD0ECB"/>
    <w:rsid w:val="00FD4A80"/>
    <w:rsid w:val="00FD5A12"/>
    <w:rsid w:val="00FE03EC"/>
    <w:rsid w:val="00FE1B35"/>
    <w:rsid w:val="00FE2748"/>
    <w:rsid w:val="00FE2B9C"/>
    <w:rsid w:val="00FE5420"/>
    <w:rsid w:val="00FE54DF"/>
    <w:rsid w:val="00FE62A6"/>
    <w:rsid w:val="00FF6944"/>
    <w:rsid w:val="00FF6E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B82EA"/>
  <w15:chartTrackingRefBased/>
  <w15:docId w15:val="{4EC230D9-F117-4F85-ACDA-441F9C43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BB4"/>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610B"/>
    <w:pPr>
      <w:ind w:left="720"/>
      <w:contextualSpacing/>
    </w:pPr>
    <w:rPr>
      <w:rFonts w:asciiTheme="minorHAnsi" w:eastAsiaTheme="minorHAnsi" w:hAnsiTheme="minorHAnsi" w:cstheme="minorBidi"/>
      <w:lang w:eastAsia="en-US"/>
    </w:rPr>
  </w:style>
  <w:style w:type="character" w:styleId="Lienhypertexte">
    <w:name w:val="Hyperlink"/>
    <w:basedOn w:val="Policepardfaut"/>
    <w:uiPriority w:val="99"/>
    <w:unhideWhenUsed/>
    <w:rsid w:val="005A1393"/>
    <w:rPr>
      <w:color w:val="0563C1" w:themeColor="hyperlink"/>
      <w:u w:val="single"/>
    </w:rPr>
  </w:style>
  <w:style w:type="character" w:customStyle="1" w:styleId="Mentionnonrsolue1">
    <w:name w:val="Mention non résolue1"/>
    <w:basedOn w:val="Policepardfaut"/>
    <w:uiPriority w:val="99"/>
    <w:semiHidden/>
    <w:unhideWhenUsed/>
    <w:rsid w:val="005A1393"/>
    <w:rPr>
      <w:color w:val="605E5C"/>
      <w:shd w:val="clear" w:color="auto" w:fill="E1DFDD"/>
    </w:rPr>
  </w:style>
  <w:style w:type="character" w:styleId="Marquedecommentaire">
    <w:name w:val="annotation reference"/>
    <w:basedOn w:val="Policepardfaut"/>
    <w:uiPriority w:val="99"/>
    <w:semiHidden/>
    <w:unhideWhenUsed/>
    <w:rsid w:val="000D0A2C"/>
    <w:rPr>
      <w:sz w:val="16"/>
      <w:szCs w:val="16"/>
    </w:rPr>
  </w:style>
  <w:style w:type="paragraph" w:styleId="Commentaire">
    <w:name w:val="annotation text"/>
    <w:basedOn w:val="Normal"/>
    <w:link w:val="CommentaireCar"/>
    <w:uiPriority w:val="99"/>
    <w:semiHidden/>
    <w:unhideWhenUsed/>
    <w:rsid w:val="000D0A2C"/>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0D0A2C"/>
    <w:rPr>
      <w:sz w:val="20"/>
      <w:szCs w:val="20"/>
    </w:rPr>
  </w:style>
  <w:style w:type="paragraph" w:styleId="Objetducommentaire">
    <w:name w:val="annotation subject"/>
    <w:basedOn w:val="Commentaire"/>
    <w:next w:val="Commentaire"/>
    <w:link w:val="ObjetducommentaireCar"/>
    <w:uiPriority w:val="99"/>
    <w:semiHidden/>
    <w:unhideWhenUsed/>
    <w:rsid w:val="000D0A2C"/>
    <w:rPr>
      <w:b/>
      <w:bCs/>
    </w:rPr>
  </w:style>
  <w:style w:type="character" w:customStyle="1" w:styleId="ObjetducommentaireCar">
    <w:name w:val="Objet du commentaire Car"/>
    <w:basedOn w:val="CommentaireCar"/>
    <w:link w:val="Objetducommentaire"/>
    <w:uiPriority w:val="99"/>
    <w:semiHidden/>
    <w:rsid w:val="000D0A2C"/>
    <w:rPr>
      <w:b/>
      <w:bCs/>
      <w:sz w:val="20"/>
      <w:szCs w:val="20"/>
    </w:rPr>
  </w:style>
  <w:style w:type="paragraph" w:styleId="Textedebulles">
    <w:name w:val="Balloon Text"/>
    <w:basedOn w:val="Normal"/>
    <w:link w:val="TextedebullesCar"/>
    <w:uiPriority w:val="99"/>
    <w:semiHidden/>
    <w:unhideWhenUsed/>
    <w:rsid w:val="000D0A2C"/>
    <w:rPr>
      <w:rFonts w:eastAsiaTheme="minorHAnsi"/>
      <w:sz w:val="18"/>
      <w:szCs w:val="18"/>
      <w:lang w:eastAsia="en-US"/>
    </w:rPr>
  </w:style>
  <w:style w:type="character" w:customStyle="1" w:styleId="TextedebullesCar">
    <w:name w:val="Texte de bulles Car"/>
    <w:basedOn w:val="Policepardfaut"/>
    <w:link w:val="Textedebulles"/>
    <w:uiPriority w:val="99"/>
    <w:semiHidden/>
    <w:rsid w:val="000D0A2C"/>
    <w:rPr>
      <w:rFonts w:ascii="Times New Roman" w:hAnsi="Times New Roman" w:cs="Times New Roman"/>
      <w:sz w:val="18"/>
      <w:szCs w:val="18"/>
    </w:rPr>
  </w:style>
  <w:style w:type="paragraph" w:styleId="Rvision">
    <w:name w:val="Revision"/>
    <w:hidden/>
    <w:uiPriority w:val="99"/>
    <w:semiHidden/>
    <w:rsid w:val="002439E8"/>
  </w:style>
  <w:style w:type="paragraph" w:styleId="En-tte">
    <w:name w:val="header"/>
    <w:basedOn w:val="Normal"/>
    <w:link w:val="En-tteCar"/>
    <w:uiPriority w:val="99"/>
    <w:unhideWhenUsed/>
    <w:rsid w:val="00D5367A"/>
    <w:pPr>
      <w:tabs>
        <w:tab w:val="center" w:pos="4536"/>
        <w:tab w:val="right" w:pos="9072"/>
      </w:tabs>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D5367A"/>
  </w:style>
  <w:style w:type="paragraph" w:styleId="Pieddepage">
    <w:name w:val="footer"/>
    <w:basedOn w:val="Normal"/>
    <w:link w:val="PieddepageCar"/>
    <w:uiPriority w:val="99"/>
    <w:unhideWhenUsed/>
    <w:rsid w:val="00D5367A"/>
    <w:pPr>
      <w:tabs>
        <w:tab w:val="center" w:pos="4536"/>
        <w:tab w:val="right" w:pos="9072"/>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D5367A"/>
  </w:style>
  <w:style w:type="character" w:customStyle="1" w:styleId="Mentionnonrsolue2">
    <w:name w:val="Mention non résolue2"/>
    <w:basedOn w:val="Policepardfaut"/>
    <w:uiPriority w:val="99"/>
    <w:semiHidden/>
    <w:unhideWhenUsed/>
    <w:rsid w:val="0038220D"/>
    <w:rPr>
      <w:color w:val="605E5C"/>
      <w:shd w:val="clear" w:color="auto" w:fill="E1DFDD"/>
    </w:rPr>
  </w:style>
  <w:style w:type="paragraph" w:styleId="Sansinterligne">
    <w:name w:val="No Spacing"/>
    <w:uiPriority w:val="1"/>
    <w:qFormat/>
    <w:rsid w:val="00DA12BE"/>
  </w:style>
  <w:style w:type="character" w:styleId="lev">
    <w:name w:val="Strong"/>
    <w:basedOn w:val="Policepardfaut"/>
    <w:uiPriority w:val="22"/>
    <w:qFormat/>
    <w:rsid w:val="00CD1661"/>
    <w:rPr>
      <w:b/>
      <w:bCs/>
    </w:rPr>
  </w:style>
  <w:style w:type="paragraph" w:styleId="NormalWeb">
    <w:name w:val="Normal (Web)"/>
    <w:basedOn w:val="Normal"/>
    <w:uiPriority w:val="99"/>
    <w:unhideWhenUsed/>
    <w:rsid w:val="00E3243A"/>
    <w:pPr>
      <w:spacing w:before="100" w:beforeAutospacing="1" w:after="100" w:afterAutospacing="1"/>
    </w:pPr>
    <w:rPr>
      <w:lang w:eastAsia="en-GB"/>
    </w:rPr>
  </w:style>
  <w:style w:type="character" w:customStyle="1" w:styleId="il">
    <w:name w:val="il"/>
    <w:basedOn w:val="Policepardfaut"/>
    <w:rsid w:val="00036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332528">
      <w:bodyDiv w:val="1"/>
      <w:marLeft w:val="0"/>
      <w:marRight w:val="0"/>
      <w:marTop w:val="0"/>
      <w:marBottom w:val="0"/>
      <w:divBdr>
        <w:top w:val="none" w:sz="0" w:space="0" w:color="auto"/>
        <w:left w:val="none" w:sz="0" w:space="0" w:color="auto"/>
        <w:bottom w:val="none" w:sz="0" w:space="0" w:color="auto"/>
        <w:right w:val="none" w:sz="0" w:space="0" w:color="auto"/>
      </w:divBdr>
    </w:div>
    <w:div w:id="409272817">
      <w:bodyDiv w:val="1"/>
      <w:marLeft w:val="0"/>
      <w:marRight w:val="0"/>
      <w:marTop w:val="0"/>
      <w:marBottom w:val="0"/>
      <w:divBdr>
        <w:top w:val="none" w:sz="0" w:space="0" w:color="auto"/>
        <w:left w:val="none" w:sz="0" w:space="0" w:color="auto"/>
        <w:bottom w:val="none" w:sz="0" w:space="0" w:color="auto"/>
        <w:right w:val="none" w:sz="0" w:space="0" w:color="auto"/>
      </w:divBdr>
    </w:div>
    <w:div w:id="570962760">
      <w:bodyDiv w:val="1"/>
      <w:marLeft w:val="0"/>
      <w:marRight w:val="0"/>
      <w:marTop w:val="0"/>
      <w:marBottom w:val="0"/>
      <w:divBdr>
        <w:top w:val="none" w:sz="0" w:space="0" w:color="auto"/>
        <w:left w:val="none" w:sz="0" w:space="0" w:color="auto"/>
        <w:bottom w:val="none" w:sz="0" w:space="0" w:color="auto"/>
        <w:right w:val="none" w:sz="0" w:space="0" w:color="auto"/>
      </w:divBdr>
    </w:div>
    <w:div w:id="674455777">
      <w:bodyDiv w:val="1"/>
      <w:marLeft w:val="0"/>
      <w:marRight w:val="0"/>
      <w:marTop w:val="0"/>
      <w:marBottom w:val="0"/>
      <w:divBdr>
        <w:top w:val="none" w:sz="0" w:space="0" w:color="auto"/>
        <w:left w:val="none" w:sz="0" w:space="0" w:color="auto"/>
        <w:bottom w:val="none" w:sz="0" w:space="0" w:color="auto"/>
        <w:right w:val="none" w:sz="0" w:space="0" w:color="auto"/>
      </w:divBdr>
    </w:div>
    <w:div w:id="690300144">
      <w:bodyDiv w:val="1"/>
      <w:marLeft w:val="0"/>
      <w:marRight w:val="0"/>
      <w:marTop w:val="0"/>
      <w:marBottom w:val="0"/>
      <w:divBdr>
        <w:top w:val="none" w:sz="0" w:space="0" w:color="auto"/>
        <w:left w:val="none" w:sz="0" w:space="0" w:color="auto"/>
        <w:bottom w:val="none" w:sz="0" w:space="0" w:color="auto"/>
        <w:right w:val="none" w:sz="0" w:space="0" w:color="auto"/>
      </w:divBdr>
    </w:div>
    <w:div w:id="738210500">
      <w:bodyDiv w:val="1"/>
      <w:marLeft w:val="0"/>
      <w:marRight w:val="0"/>
      <w:marTop w:val="0"/>
      <w:marBottom w:val="0"/>
      <w:divBdr>
        <w:top w:val="none" w:sz="0" w:space="0" w:color="auto"/>
        <w:left w:val="none" w:sz="0" w:space="0" w:color="auto"/>
        <w:bottom w:val="none" w:sz="0" w:space="0" w:color="auto"/>
        <w:right w:val="none" w:sz="0" w:space="0" w:color="auto"/>
      </w:divBdr>
    </w:div>
    <w:div w:id="904297219">
      <w:bodyDiv w:val="1"/>
      <w:marLeft w:val="0"/>
      <w:marRight w:val="0"/>
      <w:marTop w:val="0"/>
      <w:marBottom w:val="0"/>
      <w:divBdr>
        <w:top w:val="none" w:sz="0" w:space="0" w:color="auto"/>
        <w:left w:val="none" w:sz="0" w:space="0" w:color="auto"/>
        <w:bottom w:val="none" w:sz="0" w:space="0" w:color="auto"/>
        <w:right w:val="none" w:sz="0" w:space="0" w:color="auto"/>
      </w:divBdr>
    </w:div>
    <w:div w:id="958947950">
      <w:bodyDiv w:val="1"/>
      <w:marLeft w:val="0"/>
      <w:marRight w:val="0"/>
      <w:marTop w:val="0"/>
      <w:marBottom w:val="0"/>
      <w:divBdr>
        <w:top w:val="none" w:sz="0" w:space="0" w:color="auto"/>
        <w:left w:val="none" w:sz="0" w:space="0" w:color="auto"/>
        <w:bottom w:val="none" w:sz="0" w:space="0" w:color="auto"/>
        <w:right w:val="none" w:sz="0" w:space="0" w:color="auto"/>
      </w:divBdr>
    </w:div>
    <w:div w:id="1007440623">
      <w:bodyDiv w:val="1"/>
      <w:marLeft w:val="0"/>
      <w:marRight w:val="0"/>
      <w:marTop w:val="0"/>
      <w:marBottom w:val="0"/>
      <w:divBdr>
        <w:top w:val="none" w:sz="0" w:space="0" w:color="auto"/>
        <w:left w:val="none" w:sz="0" w:space="0" w:color="auto"/>
        <w:bottom w:val="none" w:sz="0" w:space="0" w:color="auto"/>
        <w:right w:val="none" w:sz="0" w:space="0" w:color="auto"/>
      </w:divBdr>
    </w:div>
    <w:div w:id="1192721993">
      <w:bodyDiv w:val="1"/>
      <w:marLeft w:val="0"/>
      <w:marRight w:val="0"/>
      <w:marTop w:val="0"/>
      <w:marBottom w:val="0"/>
      <w:divBdr>
        <w:top w:val="none" w:sz="0" w:space="0" w:color="auto"/>
        <w:left w:val="none" w:sz="0" w:space="0" w:color="auto"/>
        <w:bottom w:val="none" w:sz="0" w:space="0" w:color="auto"/>
        <w:right w:val="none" w:sz="0" w:space="0" w:color="auto"/>
      </w:divBdr>
    </w:div>
    <w:div w:id="1290434645">
      <w:bodyDiv w:val="1"/>
      <w:marLeft w:val="0"/>
      <w:marRight w:val="0"/>
      <w:marTop w:val="0"/>
      <w:marBottom w:val="0"/>
      <w:divBdr>
        <w:top w:val="none" w:sz="0" w:space="0" w:color="auto"/>
        <w:left w:val="none" w:sz="0" w:space="0" w:color="auto"/>
        <w:bottom w:val="none" w:sz="0" w:space="0" w:color="auto"/>
        <w:right w:val="none" w:sz="0" w:space="0" w:color="auto"/>
      </w:divBdr>
    </w:div>
    <w:div w:id="159613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Tchek_fr" TargetMode="External"/><Relationship Id="rId2" Type="http://schemas.openxmlformats.org/officeDocument/2006/relationships/hyperlink" Target="https://www.linkedin.com/company/tchek-fr/" TargetMode="External"/><Relationship Id="rId1" Type="http://schemas.openxmlformats.org/officeDocument/2006/relationships/hyperlink" Target="http://www.tchek.fr" TargetMode="External"/><Relationship Id="rId4" Type="http://schemas.openxmlformats.org/officeDocument/2006/relationships/hyperlink" Target="https://www.facebook.com/MCTche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40C22-8970-44D4-87FC-156FBDF45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1188</Words>
  <Characters>6539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Isabella BONSER</cp:lastModifiedBy>
  <cp:revision>2</cp:revision>
  <cp:lastPrinted>2020-12-03T10:31:00Z</cp:lastPrinted>
  <dcterms:created xsi:type="dcterms:W3CDTF">2021-01-26T15:57:00Z</dcterms:created>
  <dcterms:modified xsi:type="dcterms:W3CDTF">2021-01-26T15:57:00Z</dcterms:modified>
</cp:coreProperties>
</file>